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C9" w:rsidRPr="005D0301" w:rsidRDefault="00FB57C9" w:rsidP="00FB57C9">
      <w:pPr>
        <w:pStyle w:val="Pavadinimas"/>
        <w:ind w:left="10368" w:right="720"/>
        <w:jc w:val="right"/>
        <w:rPr>
          <w:sz w:val="22"/>
          <w:szCs w:val="22"/>
          <w:lang w:val="lt-LT"/>
        </w:rPr>
      </w:pPr>
      <w:r w:rsidRPr="005D0301">
        <w:rPr>
          <w:sz w:val="22"/>
          <w:szCs w:val="22"/>
          <w:lang w:val="lt-LT"/>
        </w:rPr>
        <w:t xml:space="preserve">PATVIRTINTA  </w:t>
      </w:r>
    </w:p>
    <w:p w:rsidR="00FB57C9" w:rsidRPr="005D0301" w:rsidRDefault="00FB57C9" w:rsidP="00061241">
      <w:pPr>
        <w:pStyle w:val="Pavadinimas"/>
        <w:tabs>
          <w:tab w:val="left" w:pos="13750"/>
        </w:tabs>
        <w:ind w:left="10368" w:right="567"/>
        <w:jc w:val="right"/>
        <w:rPr>
          <w:b/>
          <w:sz w:val="22"/>
          <w:szCs w:val="22"/>
          <w:lang w:val="lt-LT"/>
        </w:rPr>
      </w:pPr>
      <w:r w:rsidRPr="005D0301">
        <w:rPr>
          <w:sz w:val="22"/>
          <w:szCs w:val="22"/>
          <w:lang w:val="lt-LT"/>
        </w:rPr>
        <w:t>Ukmergės  rajono vie</w:t>
      </w:r>
      <w:r w:rsidR="009B7235" w:rsidRPr="005D0301">
        <w:rPr>
          <w:sz w:val="22"/>
          <w:szCs w:val="22"/>
          <w:lang w:val="lt-LT"/>
        </w:rPr>
        <w:t xml:space="preserve">tos veiklos grupės </w:t>
      </w:r>
      <w:r w:rsidR="00061241">
        <w:rPr>
          <w:sz w:val="22"/>
          <w:szCs w:val="22"/>
          <w:lang w:val="lt-LT"/>
        </w:rPr>
        <w:t xml:space="preserve">  </w:t>
      </w:r>
      <w:r w:rsidR="00D86069">
        <w:rPr>
          <w:sz w:val="22"/>
          <w:szCs w:val="22"/>
          <w:lang w:val="lt-LT"/>
        </w:rPr>
        <w:t>valdybos 2018</w:t>
      </w:r>
      <w:r w:rsidR="009B7235" w:rsidRPr="0035296E">
        <w:rPr>
          <w:sz w:val="22"/>
          <w:szCs w:val="22"/>
          <w:lang w:val="lt-LT"/>
        </w:rPr>
        <w:t xml:space="preserve"> </w:t>
      </w:r>
      <w:r w:rsidR="00FD17B9" w:rsidRPr="005D0301">
        <w:rPr>
          <w:sz w:val="22"/>
          <w:szCs w:val="22"/>
          <w:lang w:val="lt-LT"/>
        </w:rPr>
        <w:t xml:space="preserve">m. </w:t>
      </w:r>
      <w:r w:rsidR="00D86069">
        <w:rPr>
          <w:sz w:val="22"/>
          <w:szCs w:val="22"/>
          <w:lang w:val="lt-LT"/>
        </w:rPr>
        <w:t>sausio 29</w:t>
      </w:r>
      <w:r w:rsidRPr="005D0301">
        <w:rPr>
          <w:sz w:val="22"/>
          <w:szCs w:val="22"/>
          <w:lang w:val="lt-LT"/>
        </w:rPr>
        <w:t xml:space="preserve"> d. posėdžio protokolu Nr. </w:t>
      </w:r>
      <w:r w:rsidR="00FD17B9" w:rsidRPr="005D0301">
        <w:rPr>
          <w:sz w:val="22"/>
          <w:szCs w:val="22"/>
          <w:lang w:val="lt-LT"/>
        </w:rPr>
        <w:t>0</w:t>
      </w:r>
      <w:r w:rsidR="00D86069">
        <w:rPr>
          <w:sz w:val="22"/>
          <w:szCs w:val="22"/>
          <w:lang w:val="lt-LT"/>
        </w:rPr>
        <w:t>4</w:t>
      </w:r>
    </w:p>
    <w:p w:rsidR="00FB57C9" w:rsidRDefault="00FB57C9" w:rsidP="00FB57C9">
      <w:pPr>
        <w:pStyle w:val="num1Diagrama"/>
        <w:numPr>
          <w:ilvl w:val="0"/>
          <w:numId w:val="0"/>
        </w:numPr>
        <w:tabs>
          <w:tab w:val="left" w:pos="567"/>
          <w:tab w:val="num" w:pos="2541"/>
        </w:tabs>
        <w:ind w:right="-456"/>
        <w:jc w:val="center"/>
        <w:rPr>
          <w:b/>
          <w:sz w:val="22"/>
          <w:szCs w:val="22"/>
          <w:lang w:val="lt-LT"/>
        </w:rPr>
      </w:pPr>
    </w:p>
    <w:p w:rsidR="00FB57C9" w:rsidRPr="001E66AB" w:rsidRDefault="00FB57C9" w:rsidP="00FB57C9">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rsidR="00FB57C9" w:rsidRPr="00FB57C9" w:rsidRDefault="00FB57C9" w:rsidP="00FB57C9">
      <w:pPr>
        <w:pStyle w:val="BodyText10"/>
        <w:spacing w:line="283" w:lineRule="auto"/>
        <w:ind w:firstLine="0"/>
        <w:rPr>
          <w:rFonts w:ascii="Times New Roman" w:hAnsi="Times New Roman" w:cs="Times New Roman"/>
          <w:sz w:val="24"/>
          <w:szCs w:val="24"/>
          <w:lang w:val="lt-LT"/>
        </w:rPr>
      </w:pPr>
    </w:p>
    <w:p w:rsidR="00FB57C9" w:rsidRPr="00FB57C9" w:rsidRDefault="00FB57C9" w:rsidP="00FB57C9">
      <w:pPr>
        <w:pStyle w:val="BodyText10"/>
        <w:spacing w:line="283" w:lineRule="auto"/>
        <w:jc w:val="center"/>
        <w:rPr>
          <w:rFonts w:ascii="Times New Roman" w:hAnsi="Times New Roman" w:cs="Times New Roman"/>
          <w:sz w:val="24"/>
          <w:szCs w:val="24"/>
          <w:lang w:val="lt-LT"/>
        </w:rPr>
      </w:pPr>
      <w:r w:rsidRPr="00FB57C9">
        <w:rPr>
          <w:rFonts w:ascii="Times New Roman" w:hAnsi="Times New Roman" w:cs="Times New Roman"/>
          <w:sz w:val="24"/>
          <w:szCs w:val="24"/>
          <w:lang w:val="lt-LT"/>
        </w:rPr>
        <w:t>Ukmergės rajono vietos veiklos grupė (toliau – VVG)</w:t>
      </w:r>
    </w:p>
    <w:p w:rsidR="00FB57C9" w:rsidRPr="00FB57C9" w:rsidRDefault="00FB57C9" w:rsidP="00FB57C9">
      <w:pPr>
        <w:pStyle w:val="BodyText10"/>
        <w:spacing w:line="283" w:lineRule="auto"/>
        <w:jc w:val="center"/>
        <w:rPr>
          <w:rFonts w:ascii="Times New Roman" w:hAnsi="Times New Roman" w:cs="Times New Roman"/>
          <w:sz w:val="24"/>
          <w:szCs w:val="24"/>
          <w:lang w:val="lt-LT"/>
        </w:rPr>
      </w:pPr>
      <w:r w:rsidRPr="00FB57C9">
        <w:rPr>
          <w:rFonts w:ascii="Times New Roman" w:hAnsi="Times New Roman" w:cs="Times New Roman"/>
          <w:sz w:val="24"/>
          <w:szCs w:val="24"/>
          <w:lang w:val="lt-LT"/>
        </w:rPr>
        <w:t>Vietos plėtros strategija „</w:t>
      </w:r>
      <w:r w:rsidRPr="00FB57C9">
        <w:rPr>
          <w:rFonts w:ascii="Times New Roman" w:hAnsi="Times New Roman" w:cs="Times New Roman"/>
          <w:sz w:val="24"/>
          <w:szCs w:val="24"/>
        </w:rPr>
        <w:t>Ukmergės rajono vietos veiklos grupės 2016-2023 metų vietos plėtros strategija</w:t>
      </w:r>
      <w:r w:rsidRPr="00FB57C9">
        <w:rPr>
          <w:rFonts w:ascii="Times New Roman" w:hAnsi="Times New Roman" w:cs="Times New Roman"/>
          <w:sz w:val="24"/>
          <w:szCs w:val="24"/>
          <w:lang w:val="lt-LT"/>
        </w:rPr>
        <w:t>“ (toliau – VPS)</w:t>
      </w:r>
    </w:p>
    <w:p w:rsidR="00FB57C9" w:rsidRPr="00892C45" w:rsidRDefault="00FB57C9" w:rsidP="00CB13C7">
      <w:pPr>
        <w:pStyle w:val="BodyText10"/>
        <w:spacing w:line="283" w:lineRule="auto"/>
        <w:jc w:val="center"/>
        <w:rPr>
          <w:rFonts w:ascii="Times New Roman" w:hAnsi="Times New Roman" w:cs="Times New Roman"/>
          <w:sz w:val="24"/>
          <w:szCs w:val="24"/>
          <w:u w:val="single"/>
        </w:rPr>
      </w:pPr>
      <w:r w:rsidRPr="00892C45">
        <w:rPr>
          <w:rFonts w:ascii="Times New Roman" w:hAnsi="Times New Roman" w:cs="Times New Roman"/>
          <w:sz w:val="24"/>
          <w:szCs w:val="24"/>
          <w:u w:val="single"/>
          <w:lang w:val="lt-LT"/>
        </w:rPr>
        <w:t xml:space="preserve">Kvietimo Nr. </w:t>
      </w:r>
      <w:r w:rsidRPr="00892C45">
        <w:rPr>
          <w:rFonts w:ascii="Times New Roman" w:hAnsi="Times New Roman" w:cs="Times New Roman"/>
          <w:sz w:val="24"/>
          <w:szCs w:val="24"/>
          <w:u w:val="single"/>
        </w:rPr>
        <w:t>1</w:t>
      </w:r>
    </w:p>
    <w:p w:rsidR="00FB57C9" w:rsidRPr="00C95BE1" w:rsidRDefault="00FB57C9"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rsidTr="00FB19FD">
        <w:trPr>
          <w:trHeight w:val="285"/>
        </w:trPr>
        <w:tc>
          <w:tcPr>
            <w:tcW w:w="15163" w:type="dxa"/>
            <w:gridSpan w:val="23"/>
            <w:shd w:val="clear" w:color="auto" w:fill="F4B083"/>
            <w:vAlign w:val="center"/>
          </w:tcPr>
          <w:p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rsidTr="00FB19FD">
        <w:trPr>
          <w:trHeight w:val="464"/>
        </w:trPr>
        <w:tc>
          <w:tcPr>
            <w:tcW w:w="756" w:type="dxa"/>
            <w:shd w:val="clear" w:color="auto" w:fill="auto"/>
          </w:tcPr>
          <w:p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rsidR="00C62040" w:rsidRPr="001E66AB" w:rsidRDefault="00FC750A" w:rsidP="002705F0">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 xml:space="preserve">FSA 1.2 papunktyje nurodytą </w:t>
            </w:r>
            <w:r w:rsidR="00C62040" w:rsidRPr="00C95BE1">
              <w:rPr>
                <w:sz w:val="22"/>
                <w:szCs w:val="22"/>
              </w:rPr>
              <w:t xml:space="preserve">VPS priemonę </w:t>
            </w:r>
            <w:r w:rsidR="00C62040" w:rsidRPr="00C95BE1">
              <w:rPr>
                <w:i/>
                <w:sz w:val="22"/>
                <w:szCs w:val="22"/>
              </w:rPr>
              <w:t xml:space="preserve">/ </w:t>
            </w:r>
            <w:r w:rsidR="00C62040" w:rsidRPr="00C95BE1">
              <w:rPr>
                <w:sz w:val="22"/>
                <w:szCs w:val="22"/>
              </w:rPr>
              <w:t>VPS priemonės veiklos sritį</w:t>
            </w:r>
            <w:r w:rsidR="00C62040" w:rsidRPr="001E66AB">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 xml:space="preserve">taisyklių patvirtinimo“ </w:t>
            </w:r>
            <w:r w:rsidR="006B63E1" w:rsidRPr="00B40B09">
              <w:rPr>
                <w:sz w:val="22"/>
                <w:szCs w:val="22"/>
              </w:rPr>
              <w:t>(L</w:t>
            </w:r>
            <w:r w:rsidR="006B63E1" w:rsidRPr="00066908">
              <w:rPr>
                <w:sz w:val="22"/>
                <w:szCs w:val="22"/>
              </w:rPr>
              <w:t>ietuvos Respublikos ž</w:t>
            </w:r>
            <w:r w:rsidR="00DA58E1">
              <w:rPr>
                <w:sz w:val="22"/>
                <w:szCs w:val="22"/>
              </w:rPr>
              <w:t>emės ūkio ministro 2017</w:t>
            </w:r>
            <w:r w:rsidR="006B63E1" w:rsidRPr="00066908">
              <w:rPr>
                <w:sz w:val="22"/>
                <w:szCs w:val="22"/>
              </w:rPr>
              <w:t xml:space="preserve"> m.</w:t>
            </w:r>
            <w:r w:rsidR="00DA58E1">
              <w:rPr>
                <w:sz w:val="22"/>
                <w:szCs w:val="22"/>
              </w:rPr>
              <w:t xml:space="preserve"> </w:t>
            </w:r>
            <w:r w:rsidR="002705F0">
              <w:rPr>
                <w:sz w:val="22"/>
                <w:szCs w:val="22"/>
              </w:rPr>
              <w:t xml:space="preserve">lapkričio </w:t>
            </w:r>
            <w:r w:rsidR="002705F0" w:rsidRPr="002220F0">
              <w:rPr>
                <w:sz w:val="22"/>
                <w:szCs w:val="22"/>
              </w:rPr>
              <w:t>24</w:t>
            </w:r>
            <w:r w:rsidR="00DA58E1">
              <w:rPr>
                <w:sz w:val="22"/>
                <w:szCs w:val="22"/>
              </w:rPr>
              <w:t xml:space="preserve"> </w:t>
            </w:r>
            <w:r w:rsidR="00DA58E1" w:rsidRPr="00066908">
              <w:rPr>
                <w:sz w:val="22"/>
                <w:szCs w:val="22"/>
              </w:rPr>
              <w:t>d. įsakymo Nr. 3D-</w:t>
            </w:r>
            <w:r w:rsidR="002705F0">
              <w:rPr>
                <w:sz w:val="22"/>
                <w:szCs w:val="22"/>
              </w:rPr>
              <w:t>758</w:t>
            </w:r>
            <w:r w:rsidR="00DA58E1" w:rsidRPr="00066908">
              <w:rPr>
                <w:sz w:val="22"/>
                <w:szCs w:val="22"/>
              </w:rPr>
              <w:t xml:space="preserve"> redakcija</w:t>
            </w:r>
            <w:r w:rsidR="006B63E1" w:rsidRPr="00066908">
              <w:rPr>
                <w:sz w:val="22"/>
                <w:szCs w:val="22"/>
              </w:rPr>
              <w:t xml:space="preserve">) </w:t>
            </w:r>
            <w:r w:rsidR="00C62040" w:rsidRPr="00066908">
              <w:rPr>
                <w:sz w:val="22"/>
                <w:szCs w:val="22"/>
              </w:rPr>
              <w:t>(toliau – Vietos projektų administravimo taisyklės).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s turi būti išlaikoma</w:t>
            </w:r>
            <w:r w:rsidR="001731A9" w:rsidRPr="00C95BE1">
              <w:rPr>
                <w:sz w:val="22"/>
                <w:szCs w:val="22"/>
              </w:rPr>
              <w:t xml:space="preserve"> visą</w:t>
            </w:r>
            <w:r w:rsidR="00C62040" w:rsidRPr="00C95BE1">
              <w:rPr>
                <w:sz w:val="22"/>
                <w:szCs w:val="22"/>
              </w:rPr>
              <w:t xml:space="preserve"> vietos projekto įgyvendinimo </w:t>
            </w:r>
            <w:r w:rsidR="001731A9" w:rsidRPr="00C95BE1">
              <w:rPr>
                <w:sz w:val="22"/>
                <w:szCs w:val="22"/>
              </w:rPr>
              <w:t xml:space="preserve">ir </w:t>
            </w:r>
            <w:r w:rsidR="00C62040" w:rsidRPr="00C95BE1">
              <w:rPr>
                <w:sz w:val="22"/>
                <w:szCs w:val="22"/>
              </w:rPr>
              <w:t>kontrolės laikotar</w:t>
            </w:r>
            <w:r w:rsidR="001731A9" w:rsidRPr="00C95BE1">
              <w:rPr>
                <w:sz w:val="22"/>
                <w:szCs w:val="22"/>
              </w:rPr>
              <w:t>į</w:t>
            </w:r>
            <w:r w:rsidR="00C62040" w:rsidRPr="001E66AB">
              <w:rPr>
                <w:sz w:val="22"/>
                <w:szCs w:val="22"/>
              </w:rPr>
              <w:t>, išskyrus atvejus, kai Vietos projektų administravimo taisyklėse ir šiame FSA nurodyta kitaip.</w:t>
            </w:r>
          </w:p>
        </w:tc>
      </w:tr>
      <w:tr w:rsidR="000D6DC5" w:rsidRPr="00C95BE1" w:rsidTr="004D0D55">
        <w:trPr>
          <w:trHeight w:val="983"/>
        </w:trPr>
        <w:tc>
          <w:tcPr>
            <w:tcW w:w="756" w:type="dxa"/>
            <w:shd w:val="clear" w:color="auto" w:fill="auto"/>
          </w:tcPr>
          <w:p w:rsidR="000D6DC5" w:rsidRPr="00C95BE1" w:rsidRDefault="000D6DC5" w:rsidP="004D0D55">
            <w:pPr>
              <w:rPr>
                <w:sz w:val="22"/>
                <w:szCs w:val="22"/>
              </w:rPr>
            </w:pPr>
            <w:r w:rsidRPr="00C95BE1">
              <w:rPr>
                <w:sz w:val="22"/>
                <w:szCs w:val="22"/>
              </w:rPr>
              <w:t>1.2.</w:t>
            </w:r>
          </w:p>
        </w:tc>
        <w:tc>
          <w:tcPr>
            <w:tcW w:w="5760" w:type="dxa"/>
            <w:shd w:val="clear" w:color="auto" w:fill="auto"/>
          </w:tcPr>
          <w:p w:rsidR="000D6DC5" w:rsidRPr="00C95BE1" w:rsidRDefault="000D6DC5" w:rsidP="00DA58E1">
            <w:pPr>
              <w:rPr>
                <w:sz w:val="22"/>
                <w:szCs w:val="22"/>
              </w:rPr>
            </w:pPr>
            <w:r w:rsidRPr="00C95BE1">
              <w:rPr>
                <w:sz w:val="22"/>
                <w:szCs w:val="22"/>
              </w:rPr>
              <w:t>FSA</w:t>
            </w:r>
            <w:r w:rsidR="00E6154E" w:rsidRPr="00C95BE1">
              <w:rPr>
                <w:sz w:val="22"/>
                <w:szCs w:val="22"/>
              </w:rPr>
              <w:t xml:space="preserve"> taikomas</w:t>
            </w:r>
            <w:r w:rsidRPr="00C95BE1">
              <w:rPr>
                <w:sz w:val="22"/>
                <w:szCs w:val="22"/>
              </w:rPr>
              <w:t>:</w:t>
            </w:r>
          </w:p>
          <w:p w:rsidR="000D6DC5" w:rsidRPr="00C95BE1" w:rsidRDefault="000D6DC5" w:rsidP="00DA58E1">
            <w:pPr>
              <w:rPr>
                <w:sz w:val="22"/>
                <w:szCs w:val="22"/>
              </w:rPr>
            </w:pPr>
          </w:p>
        </w:tc>
        <w:tc>
          <w:tcPr>
            <w:tcW w:w="8647" w:type="dxa"/>
            <w:gridSpan w:val="21"/>
            <w:shd w:val="clear" w:color="auto" w:fill="auto"/>
          </w:tcPr>
          <w:p w:rsidR="000D6DC5" w:rsidRPr="00DA58E1" w:rsidRDefault="00E6154E" w:rsidP="00DA2148">
            <w:pPr>
              <w:rPr>
                <w:i/>
              </w:rPr>
            </w:pPr>
            <w:r w:rsidRPr="00C95BE1">
              <w:rPr>
                <w:sz w:val="22"/>
                <w:szCs w:val="22"/>
              </w:rPr>
              <w:t xml:space="preserve">VPS priemonės </w:t>
            </w:r>
            <w:r w:rsidR="00DA58E1">
              <w:rPr>
                <w:sz w:val="22"/>
                <w:szCs w:val="22"/>
              </w:rPr>
              <w:t>„</w:t>
            </w:r>
            <w:r w:rsidR="00DA58E1" w:rsidRPr="00ED1650">
              <w:t xml:space="preserve">Parama investicijoms </w:t>
            </w:r>
            <w:r w:rsidR="00DA58E1">
              <w:t>į kaimo gyventojams svarbius viešuosius objektus ir kraštovaizdžio gerinimą</w:t>
            </w:r>
            <w:r w:rsidR="000D6DC5" w:rsidRPr="00C95BE1">
              <w:rPr>
                <w:sz w:val="22"/>
                <w:szCs w:val="22"/>
              </w:rPr>
              <w:t>“</w:t>
            </w:r>
            <w:r w:rsidRPr="001E66AB">
              <w:rPr>
                <w:sz w:val="22"/>
                <w:szCs w:val="22"/>
              </w:rPr>
              <w:t xml:space="preserve"> Nr. </w:t>
            </w:r>
            <w:r w:rsidR="00DA58E1" w:rsidRPr="0087119C">
              <w:t>LEADER-19.2-SAVA-</w:t>
            </w:r>
            <w:r w:rsidR="00DA58E1" w:rsidRPr="0087119C">
              <w:rPr>
                <w:lang w:val="en-US"/>
              </w:rPr>
              <w:t>7</w:t>
            </w:r>
            <w:r w:rsidRPr="001E66AB">
              <w:rPr>
                <w:sz w:val="22"/>
                <w:szCs w:val="22"/>
              </w:rPr>
              <w:t xml:space="preserve"> (toliau – VPS priemonė) vietos projektams </w:t>
            </w:r>
          </w:p>
        </w:tc>
      </w:tr>
      <w:tr w:rsidR="00BA472C" w:rsidRPr="00C95BE1" w:rsidTr="004D0D55">
        <w:trPr>
          <w:trHeight w:val="307"/>
        </w:trPr>
        <w:tc>
          <w:tcPr>
            <w:tcW w:w="756" w:type="dxa"/>
            <w:vMerge w:val="restart"/>
            <w:shd w:val="clear" w:color="auto" w:fill="auto"/>
          </w:tcPr>
          <w:p w:rsidR="00BA472C" w:rsidRPr="00C95BE1" w:rsidRDefault="002D0B1A" w:rsidP="004D0D55">
            <w:pP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tcPr>
          <w:p w:rsidR="00BA472C" w:rsidRPr="00ED1A2A" w:rsidRDefault="00B80E74" w:rsidP="00DA58E1">
            <w:pPr>
              <w:rPr>
                <w:sz w:val="22"/>
                <w:szCs w:val="22"/>
              </w:rPr>
            </w:pPr>
            <w:r w:rsidRPr="00C95BE1">
              <w:rPr>
                <w:sz w:val="22"/>
                <w:szCs w:val="22"/>
              </w:rPr>
              <w:t xml:space="preserve">VPS priemonės </w:t>
            </w:r>
            <w:r w:rsidR="00BA472C" w:rsidRPr="00ED1A2A">
              <w:rPr>
                <w:sz w:val="22"/>
                <w:szCs w:val="22"/>
              </w:rPr>
              <w:t>paraiškoms, kurios pateiktos ir užregistruotos:</w:t>
            </w:r>
          </w:p>
          <w:p w:rsidR="00BA472C" w:rsidRPr="00C95BE1" w:rsidRDefault="00BA472C" w:rsidP="00DA58E1">
            <w:pPr>
              <w:rPr>
                <w:i/>
                <w:sz w:val="22"/>
                <w:szCs w:val="22"/>
              </w:rPr>
            </w:pPr>
          </w:p>
        </w:tc>
        <w:tc>
          <w:tcPr>
            <w:tcW w:w="4040" w:type="dxa"/>
            <w:gridSpan w:val="10"/>
            <w:shd w:val="clear" w:color="auto" w:fill="auto"/>
            <w:vAlign w:val="center"/>
          </w:tcPr>
          <w:p w:rsidR="00BA472C" w:rsidRPr="001E66AB" w:rsidRDefault="00BA472C" w:rsidP="00DA2148">
            <w:pPr>
              <w:rPr>
                <w:sz w:val="22"/>
                <w:szCs w:val="22"/>
              </w:rPr>
            </w:pPr>
            <w:r w:rsidRPr="00C95BE1">
              <w:rPr>
                <w:sz w:val="22"/>
                <w:szCs w:val="22"/>
              </w:rPr>
              <w:t>nuo vietos projektų paraiškų rinkimo pradžios</w:t>
            </w:r>
          </w:p>
        </w:tc>
        <w:tc>
          <w:tcPr>
            <w:tcW w:w="404" w:type="dxa"/>
            <w:shd w:val="clear" w:color="auto" w:fill="auto"/>
            <w:vAlign w:val="center"/>
          </w:tcPr>
          <w:p w:rsidR="00BA472C" w:rsidRPr="00ED1A2A" w:rsidRDefault="00DA58E1" w:rsidP="00736A88">
            <w:pPr>
              <w:jc w:val="center"/>
              <w:rPr>
                <w:sz w:val="22"/>
                <w:szCs w:val="22"/>
              </w:rPr>
            </w:pPr>
            <w:r>
              <w:rPr>
                <w:sz w:val="22"/>
                <w:szCs w:val="22"/>
              </w:rPr>
              <w:t>2</w:t>
            </w:r>
          </w:p>
        </w:tc>
        <w:tc>
          <w:tcPr>
            <w:tcW w:w="404" w:type="dxa"/>
            <w:shd w:val="clear" w:color="auto" w:fill="auto"/>
            <w:vAlign w:val="center"/>
          </w:tcPr>
          <w:p w:rsidR="00BA472C" w:rsidRPr="00C95BE1" w:rsidRDefault="00DA58E1" w:rsidP="00736A88">
            <w:pPr>
              <w:jc w:val="center"/>
              <w:rPr>
                <w:sz w:val="22"/>
                <w:szCs w:val="22"/>
              </w:rPr>
            </w:pPr>
            <w:r>
              <w:rPr>
                <w:sz w:val="22"/>
                <w:szCs w:val="22"/>
              </w:rPr>
              <w:t>0</w:t>
            </w:r>
          </w:p>
        </w:tc>
        <w:tc>
          <w:tcPr>
            <w:tcW w:w="404" w:type="dxa"/>
            <w:gridSpan w:val="2"/>
            <w:shd w:val="clear" w:color="auto" w:fill="auto"/>
            <w:vAlign w:val="center"/>
          </w:tcPr>
          <w:p w:rsidR="00BA472C" w:rsidRPr="00C95BE1" w:rsidRDefault="00DA58E1" w:rsidP="00736A88">
            <w:pPr>
              <w:jc w:val="center"/>
              <w:rPr>
                <w:sz w:val="22"/>
                <w:szCs w:val="22"/>
              </w:rPr>
            </w:pPr>
            <w:r>
              <w:rPr>
                <w:sz w:val="22"/>
                <w:szCs w:val="22"/>
              </w:rPr>
              <w:t>1</w:t>
            </w:r>
          </w:p>
        </w:tc>
        <w:tc>
          <w:tcPr>
            <w:tcW w:w="404" w:type="dxa"/>
            <w:shd w:val="clear" w:color="auto" w:fill="auto"/>
            <w:vAlign w:val="center"/>
          </w:tcPr>
          <w:p w:rsidR="00BA472C" w:rsidRPr="00C95BE1" w:rsidRDefault="00DA58E1" w:rsidP="00736A88">
            <w:pPr>
              <w:jc w:val="center"/>
              <w:rPr>
                <w:sz w:val="22"/>
                <w:szCs w:val="22"/>
              </w:rPr>
            </w:pPr>
            <w:r>
              <w:rPr>
                <w:sz w:val="22"/>
                <w:szCs w:val="22"/>
              </w:rPr>
              <w:t>8</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DA58E1" w:rsidP="00736A88">
            <w:pPr>
              <w:jc w:val="center"/>
              <w:rPr>
                <w:sz w:val="22"/>
                <w:szCs w:val="22"/>
              </w:rPr>
            </w:pPr>
            <w:r>
              <w:rPr>
                <w:sz w:val="22"/>
                <w:szCs w:val="22"/>
              </w:rPr>
              <w:t>0</w:t>
            </w:r>
          </w:p>
        </w:tc>
        <w:tc>
          <w:tcPr>
            <w:tcW w:w="404" w:type="dxa"/>
            <w:shd w:val="clear" w:color="auto" w:fill="auto"/>
            <w:vAlign w:val="center"/>
          </w:tcPr>
          <w:p w:rsidR="00BA472C" w:rsidRPr="00C95BE1" w:rsidRDefault="002705F0" w:rsidP="00736A88">
            <w:pPr>
              <w:jc w:val="center"/>
              <w:rPr>
                <w:sz w:val="22"/>
                <w:szCs w:val="22"/>
              </w:rPr>
            </w:pPr>
            <w:r>
              <w:rPr>
                <w:sz w:val="22"/>
                <w:szCs w:val="22"/>
              </w:rPr>
              <w:t>2</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2F1303" w:rsidP="00736A88">
            <w:pPr>
              <w:jc w:val="center"/>
              <w:rPr>
                <w:sz w:val="22"/>
                <w:szCs w:val="22"/>
              </w:rPr>
            </w:pPr>
            <w:r>
              <w:rPr>
                <w:sz w:val="22"/>
                <w:szCs w:val="22"/>
              </w:rPr>
              <w:t>0</w:t>
            </w:r>
          </w:p>
        </w:tc>
        <w:tc>
          <w:tcPr>
            <w:tcW w:w="971" w:type="dxa"/>
            <w:shd w:val="clear" w:color="auto" w:fill="auto"/>
            <w:vAlign w:val="center"/>
          </w:tcPr>
          <w:p w:rsidR="00BA472C" w:rsidRPr="00C95BE1" w:rsidRDefault="002F1303" w:rsidP="00736A88">
            <w:pPr>
              <w:jc w:val="center"/>
              <w:rPr>
                <w:sz w:val="22"/>
                <w:szCs w:val="22"/>
              </w:rPr>
            </w:pPr>
            <w:r>
              <w:rPr>
                <w:sz w:val="22"/>
                <w:szCs w:val="22"/>
              </w:rPr>
              <w:t>1</w:t>
            </w:r>
          </w:p>
        </w:tc>
      </w:tr>
      <w:tr w:rsidR="00BA472C" w:rsidRPr="00C95BE1" w:rsidTr="004D0D55">
        <w:trPr>
          <w:trHeight w:val="307"/>
        </w:trPr>
        <w:tc>
          <w:tcPr>
            <w:tcW w:w="756" w:type="dxa"/>
            <w:vMerge/>
            <w:shd w:val="clear" w:color="auto" w:fill="auto"/>
          </w:tcPr>
          <w:p w:rsidR="00BA472C" w:rsidRPr="00C95BE1" w:rsidRDefault="00BA472C" w:rsidP="004D0D55">
            <w:pPr>
              <w:rPr>
                <w:sz w:val="22"/>
                <w:szCs w:val="22"/>
              </w:rPr>
            </w:pPr>
          </w:p>
        </w:tc>
        <w:tc>
          <w:tcPr>
            <w:tcW w:w="5760" w:type="dxa"/>
            <w:vMerge/>
            <w:shd w:val="clear" w:color="auto" w:fill="auto"/>
          </w:tcPr>
          <w:p w:rsidR="00BA472C" w:rsidRPr="00C95BE1" w:rsidRDefault="00BA472C" w:rsidP="00DA58E1">
            <w:pPr>
              <w:rPr>
                <w:sz w:val="22"/>
                <w:szCs w:val="22"/>
              </w:rPr>
            </w:pPr>
          </w:p>
        </w:tc>
        <w:tc>
          <w:tcPr>
            <w:tcW w:w="4040" w:type="dxa"/>
            <w:gridSpan w:val="10"/>
            <w:shd w:val="clear" w:color="auto" w:fill="auto"/>
            <w:vAlign w:val="center"/>
          </w:tcPr>
          <w:p w:rsidR="00BA472C" w:rsidRPr="001E66AB" w:rsidRDefault="00BA472C" w:rsidP="00DA2148">
            <w:pPr>
              <w:rPr>
                <w:sz w:val="22"/>
                <w:szCs w:val="22"/>
              </w:rPr>
            </w:pPr>
            <w:r w:rsidRPr="00C95BE1">
              <w:rPr>
                <w:sz w:val="22"/>
                <w:szCs w:val="22"/>
              </w:rPr>
              <w:t>iki vietos projektų paraiškų rinkimo pabaigos</w:t>
            </w:r>
          </w:p>
        </w:tc>
        <w:tc>
          <w:tcPr>
            <w:tcW w:w="404" w:type="dxa"/>
            <w:shd w:val="clear" w:color="auto" w:fill="auto"/>
            <w:vAlign w:val="center"/>
          </w:tcPr>
          <w:p w:rsidR="00BA472C" w:rsidRPr="00ED1A2A" w:rsidRDefault="00DA58E1" w:rsidP="00736A88">
            <w:pPr>
              <w:jc w:val="center"/>
              <w:rPr>
                <w:sz w:val="22"/>
                <w:szCs w:val="22"/>
              </w:rPr>
            </w:pPr>
            <w:r>
              <w:rPr>
                <w:sz w:val="22"/>
                <w:szCs w:val="22"/>
              </w:rPr>
              <w:t>2</w:t>
            </w:r>
          </w:p>
        </w:tc>
        <w:tc>
          <w:tcPr>
            <w:tcW w:w="404" w:type="dxa"/>
            <w:shd w:val="clear" w:color="auto" w:fill="auto"/>
            <w:vAlign w:val="center"/>
          </w:tcPr>
          <w:p w:rsidR="00BA472C" w:rsidRPr="00C95BE1" w:rsidRDefault="00DA58E1" w:rsidP="00736A88">
            <w:pPr>
              <w:jc w:val="center"/>
              <w:rPr>
                <w:sz w:val="22"/>
                <w:szCs w:val="22"/>
              </w:rPr>
            </w:pPr>
            <w:r>
              <w:rPr>
                <w:sz w:val="22"/>
                <w:szCs w:val="22"/>
              </w:rPr>
              <w:t>0</w:t>
            </w:r>
          </w:p>
        </w:tc>
        <w:tc>
          <w:tcPr>
            <w:tcW w:w="404" w:type="dxa"/>
            <w:gridSpan w:val="2"/>
            <w:shd w:val="clear" w:color="auto" w:fill="auto"/>
            <w:vAlign w:val="center"/>
          </w:tcPr>
          <w:p w:rsidR="00BA472C" w:rsidRPr="00C95BE1" w:rsidRDefault="00DA58E1" w:rsidP="00736A88">
            <w:pPr>
              <w:jc w:val="center"/>
              <w:rPr>
                <w:sz w:val="22"/>
                <w:szCs w:val="22"/>
              </w:rPr>
            </w:pPr>
            <w:r>
              <w:rPr>
                <w:sz w:val="22"/>
                <w:szCs w:val="22"/>
              </w:rPr>
              <w:t>1</w:t>
            </w:r>
          </w:p>
        </w:tc>
        <w:tc>
          <w:tcPr>
            <w:tcW w:w="404" w:type="dxa"/>
            <w:shd w:val="clear" w:color="auto" w:fill="auto"/>
            <w:vAlign w:val="center"/>
          </w:tcPr>
          <w:p w:rsidR="00BA472C" w:rsidRPr="00C95BE1" w:rsidRDefault="00DA58E1" w:rsidP="00736A88">
            <w:pPr>
              <w:jc w:val="center"/>
              <w:rPr>
                <w:sz w:val="22"/>
                <w:szCs w:val="22"/>
              </w:rPr>
            </w:pPr>
            <w:r>
              <w:rPr>
                <w:sz w:val="22"/>
                <w:szCs w:val="22"/>
              </w:rPr>
              <w:t>8</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4D0D55" w:rsidP="00736A88">
            <w:pPr>
              <w:jc w:val="center"/>
              <w:rPr>
                <w:sz w:val="22"/>
                <w:szCs w:val="22"/>
              </w:rPr>
            </w:pPr>
            <w:r>
              <w:rPr>
                <w:sz w:val="22"/>
                <w:szCs w:val="22"/>
              </w:rPr>
              <w:t>0</w:t>
            </w:r>
          </w:p>
        </w:tc>
        <w:tc>
          <w:tcPr>
            <w:tcW w:w="404" w:type="dxa"/>
            <w:shd w:val="clear" w:color="auto" w:fill="auto"/>
            <w:vAlign w:val="center"/>
          </w:tcPr>
          <w:p w:rsidR="00BA472C" w:rsidRPr="00C95BE1" w:rsidRDefault="002705F0" w:rsidP="00736A88">
            <w:pPr>
              <w:jc w:val="center"/>
              <w:rPr>
                <w:sz w:val="22"/>
                <w:szCs w:val="22"/>
              </w:rPr>
            </w:pPr>
            <w:r>
              <w:rPr>
                <w:sz w:val="22"/>
                <w:szCs w:val="22"/>
              </w:rPr>
              <w:t>3</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2F1303" w:rsidP="00736A88">
            <w:pPr>
              <w:jc w:val="center"/>
              <w:rPr>
                <w:sz w:val="22"/>
                <w:szCs w:val="22"/>
              </w:rPr>
            </w:pPr>
            <w:r>
              <w:rPr>
                <w:sz w:val="22"/>
                <w:szCs w:val="22"/>
              </w:rPr>
              <w:t>1</w:t>
            </w:r>
          </w:p>
        </w:tc>
        <w:tc>
          <w:tcPr>
            <w:tcW w:w="971" w:type="dxa"/>
            <w:shd w:val="clear" w:color="auto" w:fill="auto"/>
            <w:vAlign w:val="center"/>
          </w:tcPr>
          <w:p w:rsidR="00BA472C" w:rsidRPr="00C95BE1" w:rsidRDefault="002F1303" w:rsidP="00736A88">
            <w:pPr>
              <w:jc w:val="center"/>
              <w:rPr>
                <w:sz w:val="22"/>
                <w:szCs w:val="22"/>
              </w:rPr>
            </w:pPr>
            <w:r>
              <w:rPr>
                <w:sz w:val="22"/>
                <w:szCs w:val="22"/>
              </w:rPr>
              <w:t>6</w:t>
            </w:r>
          </w:p>
        </w:tc>
      </w:tr>
      <w:tr w:rsidR="00BA472C" w:rsidRPr="00C95BE1" w:rsidTr="004D0D55">
        <w:trPr>
          <w:trHeight w:val="307"/>
        </w:trPr>
        <w:tc>
          <w:tcPr>
            <w:tcW w:w="756" w:type="dxa"/>
            <w:shd w:val="clear" w:color="auto" w:fill="auto"/>
          </w:tcPr>
          <w:p w:rsidR="00BA472C" w:rsidRPr="002F1303" w:rsidRDefault="002D0B1A" w:rsidP="004D0D55">
            <w:pPr>
              <w:rPr>
                <w:sz w:val="22"/>
                <w:szCs w:val="22"/>
              </w:rPr>
            </w:pPr>
            <w:r w:rsidRPr="002F1303">
              <w:rPr>
                <w:sz w:val="22"/>
                <w:szCs w:val="22"/>
              </w:rPr>
              <w:t>1.</w:t>
            </w:r>
            <w:r w:rsidR="00FC750A" w:rsidRPr="002F1303">
              <w:rPr>
                <w:sz w:val="22"/>
                <w:szCs w:val="22"/>
              </w:rPr>
              <w:t>4</w:t>
            </w:r>
            <w:r w:rsidR="00BA472C" w:rsidRPr="002F1303">
              <w:rPr>
                <w:sz w:val="22"/>
                <w:szCs w:val="22"/>
              </w:rPr>
              <w:t>.</w:t>
            </w:r>
          </w:p>
        </w:tc>
        <w:tc>
          <w:tcPr>
            <w:tcW w:w="5760" w:type="dxa"/>
            <w:shd w:val="clear" w:color="auto" w:fill="auto"/>
          </w:tcPr>
          <w:p w:rsidR="00BA472C" w:rsidRPr="002F1303" w:rsidRDefault="00BA472C" w:rsidP="00DA58E1">
            <w:pPr>
              <w:rPr>
                <w:sz w:val="22"/>
                <w:szCs w:val="22"/>
              </w:rPr>
            </w:pPr>
            <w:r w:rsidRPr="002F1303">
              <w:rPr>
                <w:sz w:val="22"/>
                <w:szCs w:val="22"/>
              </w:rPr>
              <w:t xml:space="preserve">FSA suderinta su Nacionaline mokėjimo agentūra prie Žemės ūkio ministerijos </w:t>
            </w:r>
            <w:r w:rsidR="00A31461" w:rsidRPr="002F1303">
              <w:rPr>
                <w:sz w:val="22"/>
                <w:szCs w:val="22"/>
              </w:rPr>
              <w:t xml:space="preserve">(toliau – Agentūra) </w:t>
            </w:r>
            <w:r w:rsidRPr="002F1303">
              <w:rPr>
                <w:sz w:val="22"/>
                <w:szCs w:val="22"/>
              </w:rPr>
              <w:t>raštu</w:t>
            </w:r>
            <w:r w:rsidR="006556B6" w:rsidRPr="002F1303">
              <w:rPr>
                <w:sz w:val="22"/>
                <w:szCs w:val="22"/>
              </w:rPr>
              <w:t>:</w:t>
            </w:r>
          </w:p>
          <w:p w:rsidR="00BA472C" w:rsidRPr="002F1303" w:rsidRDefault="00BA472C" w:rsidP="00DA58E1">
            <w:pPr>
              <w:rPr>
                <w:sz w:val="22"/>
                <w:szCs w:val="22"/>
              </w:rPr>
            </w:pP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2</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0</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1</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8</w:t>
            </w:r>
          </w:p>
        </w:tc>
        <w:tc>
          <w:tcPr>
            <w:tcW w:w="404" w:type="dxa"/>
            <w:shd w:val="clear" w:color="auto" w:fill="auto"/>
            <w:vAlign w:val="center"/>
          </w:tcPr>
          <w:p w:rsidR="00BA472C" w:rsidRPr="002F1303" w:rsidRDefault="00BA472C" w:rsidP="00736A88">
            <w:pPr>
              <w:jc w:val="center"/>
              <w:rPr>
                <w:sz w:val="22"/>
                <w:szCs w:val="22"/>
              </w:rPr>
            </w:pPr>
            <w:r w:rsidRPr="002F1303">
              <w:rPr>
                <w:sz w:val="22"/>
                <w:szCs w:val="22"/>
              </w:rPr>
              <w:t>-</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0</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1</w:t>
            </w:r>
          </w:p>
        </w:tc>
        <w:tc>
          <w:tcPr>
            <w:tcW w:w="404" w:type="dxa"/>
            <w:shd w:val="clear" w:color="auto" w:fill="auto"/>
            <w:vAlign w:val="center"/>
          </w:tcPr>
          <w:p w:rsidR="00BA472C" w:rsidRPr="002F1303" w:rsidRDefault="00BA472C" w:rsidP="00736A88">
            <w:pPr>
              <w:jc w:val="center"/>
              <w:rPr>
                <w:sz w:val="22"/>
                <w:szCs w:val="22"/>
              </w:rPr>
            </w:pPr>
            <w:r w:rsidRPr="002F1303">
              <w:rPr>
                <w:sz w:val="22"/>
                <w:szCs w:val="22"/>
              </w:rPr>
              <w:t>-</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2</w:t>
            </w:r>
          </w:p>
        </w:tc>
        <w:tc>
          <w:tcPr>
            <w:tcW w:w="404" w:type="dxa"/>
            <w:shd w:val="clear" w:color="auto" w:fill="auto"/>
            <w:vAlign w:val="center"/>
          </w:tcPr>
          <w:p w:rsidR="00BA472C" w:rsidRPr="002F1303" w:rsidRDefault="002F1303" w:rsidP="00736A88">
            <w:pPr>
              <w:jc w:val="center"/>
              <w:rPr>
                <w:sz w:val="22"/>
                <w:szCs w:val="22"/>
              </w:rPr>
            </w:pPr>
            <w:r w:rsidRPr="002F1303">
              <w:rPr>
                <w:sz w:val="22"/>
                <w:szCs w:val="22"/>
              </w:rPr>
              <w:t>5</w:t>
            </w:r>
          </w:p>
        </w:tc>
        <w:tc>
          <w:tcPr>
            <w:tcW w:w="4607" w:type="dxa"/>
            <w:gridSpan w:val="11"/>
            <w:shd w:val="clear" w:color="auto" w:fill="auto"/>
            <w:vAlign w:val="center"/>
          </w:tcPr>
          <w:p w:rsidR="00BA472C" w:rsidRPr="002F1303" w:rsidRDefault="00732D13" w:rsidP="00DA2148">
            <w:pPr>
              <w:jc w:val="both"/>
              <w:rPr>
                <w:sz w:val="22"/>
                <w:szCs w:val="22"/>
              </w:rPr>
            </w:pPr>
            <w:r w:rsidRPr="002F1303">
              <w:rPr>
                <w:sz w:val="22"/>
                <w:szCs w:val="22"/>
              </w:rPr>
              <w:t xml:space="preserve">Nr. </w:t>
            </w:r>
            <w:r w:rsidR="002F1303" w:rsidRPr="002F1303">
              <w:rPr>
                <w:sz w:val="22"/>
                <w:szCs w:val="22"/>
              </w:rPr>
              <w:t>BRK-397</w:t>
            </w:r>
          </w:p>
        </w:tc>
      </w:tr>
      <w:tr w:rsidR="00BA472C" w:rsidRPr="00C95BE1" w:rsidTr="004D0D55">
        <w:trPr>
          <w:trHeight w:val="689"/>
        </w:trPr>
        <w:tc>
          <w:tcPr>
            <w:tcW w:w="756" w:type="dxa"/>
            <w:vMerge w:val="restart"/>
            <w:shd w:val="clear" w:color="auto" w:fill="auto"/>
          </w:tcPr>
          <w:p w:rsidR="00BA472C" w:rsidRPr="002F1303" w:rsidRDefault="002D0B1A" w:rsidP="004D0D55">
            <w:pPr>
              <w:rPr>
                <w:sz w:val="22"/>
                <w:szCs w:val="22"/>
              </w:rPr>
            </w:pPr>
            <w:r w:rsidRPr="002F1303">
              <w:rPr>
                <w:sz w:val="22"/>
                <w:szCs w:val="22"/>
              </w:rPr>
              <w:t>1.</w:t>
            </w:r>
            <w:r w:rsidR="00FC750A" w:rsidRPr="002F1303">
              <w:rPr>
                <w:sz w:val="22"/>
                <w:szCs w:val="22"/>
              </w:rPr>
              <w:t>5</w:t>
            </w:r>
            <w:r w:rsidR="00BA472C" w:rsidRPr="002F1303">
              <w:rPr>
                <w:sz w:val="22"/>
                <w:szCs w:val="22"/>
              </w:rPr>
              <w:t>.</w:t>
            </w:r>
          </w:p>
        </w:tc>
        <w:tc>
          <w:tcPr>
            <w:tcW w:w="5760" w:type="dxa"/>
            <w:vMerge w:val="restart"/>
            <w:shd w:val="clear" w:color="auto" w:fill="auto"/>
          </w:tcPr>
          <w:p w:rsidR="00BA472C" w:rsidRPr="002F1303" w:rsidRDefault="00BA472C" w:rsidP="00DD32D0">
            <w:pPr>
              <w:rPr>
                <w:sz w:val="22"/>
                <w:szCs w:val="22"/>
              </w:rPr>
            </w:pPr>
            <w:r w:rsidRPr="002F1303">
              <w:rPr>
                <w:sz w:val="22"/>
                <w:szCs w:val="22"/>
              </w:rPr>
              <w:t>FSA patvirtinta VPS vykdytojos</w:t>
            </w:r>
            <w:r w:rsidR="006556B6" w:rsidRPr="002F1303">
              <w:rPr>
                <w:sz w:val="22"/>
                <w:szCs w:val="22"/>
              </w:rPr>
              <w:t>:</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2F1303" w:rsidP="00736A88">
            <w:pPr>
              <w:jc w:val="center"/>
              <w:rPr>
                <w:sz w:val="22"/>
                <w:szCs w:val="22"/>
              </w:rPr>
            </w:pPr>
            <w:r w:rsidRPr="002F1303">
              <w:rPr>
                <w:sz w:val="22"/>
                <w:szCs w:val="22"/>
              </w:rPr>
              <w:t>2</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2F1303" w:rsidP="00736A88">
            <w:pPr>
              <w:jc w:val="center"/>
              <w:rPr>
                <w:sz w:val="22"/>
                <w:szCs w:val="22"/>
              </w:rPr>
            </w:pPr>
            <w:r w:rsidRPr="002F1303">
              <w:rPr>
                <w:sz w:val="22"/>
                <w:szCs w:val="22"/>
              </w:rPr>
              <w:t>0</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86069" w:rsidP="00736A88">
            <w:pPr>
              <w:jc w:val="center"/>
              <w:rPr>
                <w:sz w:val="22"/>
                <w:szCs w:val="22"/>
              </w:rPr>
            </w:pPr>
            <w:r>
              <w:rPr>
                <w:sz w:val="22"/>
                <w:szCs w:val="22"/>
              </w:rPr>
              <w:t>1</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86069" w:rsidP="00736A88">
            <w:pPr>
              <w:jc w:val="center"/>
              <w:rPr>
                <w:sz w:val="22"/>
                <w:szCs w:val="22"/>
              </w:rPr>
            </w:pPr>
            <w:r>
              <w:rPr>
                <w:sz w:val="22"/>
                <w:szCs w:val="22"/>
              </w:rPr>
              <w:t>8</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BA472C" w:rsidP="00736A88">
            <w:pPr>
              <w:jc w:val="center"/>
              <w:rPr>
                <w:sz w:val="22"/>
                <w:szCs w:val="22"/>
              </w:rPr>
            </w:pPr>
            <w:r w:rsidRPr="002F1303">
              <w:rPr>
                <w:sz w:val="22"/>
                <w:szCs w:val="22"/>
              </w:rPr>
              <w:t>-</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D32D0" w:rsidP="00736A88">
            <w:pPr>
              <w:jc w:val="center"/>
              <w:rPr>
                <w:sz w:val="22"/>
                <w:szCs w:val="22"/>
              </w:rPr>
            </w:pPr>
            <w:r>
              <w:rPr>
                <w:sz w:val="22"/>
                <w:szCs w:val="22"/>
              </w:rPr>
              <w:t>0</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86069" w:rsidP="00736A88">
            <w:pPr>
              <w:jc w:val="center"/>
              <w:rPr>
                <w:sz w:val="22"/>
                <w:szCs w:val="22"/>
              </w:rPr>
            </w:pPr>
            <w:r>
              <w:rPr>
                <w:sz w:val="22"/>
                <w:szCs w:val="22"/>
              </w:rPr>
              <w:t>1</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BA472C" w:rsidP="00736A88">
            <w:pPr>
              <w:jc w:val="center"/>
              <w:rPr>
                <w:sz w:val="22"/>
                <w:szCs w:val="22"/>
              </w:rPr>
            </w:pPr>
            <w:r w:rsidRPr="002F1303">
              <w:rPr>
                <w:sz w:val="22"/>
                <w:szCs w:val="22"/>
              </w:rPr>
              <w:t>-</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86069" w:rsidP="00736A88">
            <w:pPr>
              <w:jc w:val="center"/>
              <w:rPr>
                <w:sz w:val="22"/>
                <w:szCs w:val="22"/>
              </w:rPr>
            </w:pPr>
            <w:r>
              <w:rPr>
                <w:sz w:val="22"/>
                <w:szCs w:val="22"/>
              </w:rPr>
              <w:t>2</w:t>
            </w:r>
          </w:p>
        </w:tc>
        <w:tc>
          <w:tcPr>
            <w:tcW w:w="404" w:type="dxa"/>
            <w:vMerge w:val="restart"/>
            <w:shd w:val="clear" w:color="auto" w:fill="auto"/>
            <w:vAlign w:val="center"/>
          </w:tcPr>
          <w:p w:rsidR="0035296E" w:rsidRDefault="0035296E" w:rsidP="00736A88">
            <w:pPr>
              <w:jc w:val="center"/>
              <w:rPr>
                <w:sz w:val="22"/>
                <w:szCs w:val="22"/>
              </w:rPr>
            </w:pPr>
          </w:p>
          <w:p w:rsidR="0035296E" w:rsidRDefault="0035296E" w:rsidP="00736A88">
            <w:pPr>
              <w:jc w:val="center"/>
              <w:rPr>
                <w:sz w:val="22"/>
                <w:szCs w:val="22"/>
              </w:rPr>
            </w:pPr>
          </w:p>
          <w:p w:rsidR="0035296E" w:rsidRDefault="0035296E" w:rsidP="00736A88">
            <w:pPr>
              <w:jc w:val="center"/>
              <w:rPr>
                <w:sz w:val="22"/>
                <w:szCs w:val="22"/>
              </w:rPr>
            </w:pPr>
          </w:p>
          <w:p w:rsidR="00BA472C" w:rsidRPr="002F1303" w:rsidRDefault="00D86069" w:rsidP="00736A88">
            <w:pPr>
              <w:jc w:val="center"/>
              <w:rPr>
                <w:sz w:val="22"/>
                <w:szCs w:val="22"/>
              </w:rPr>
            </w:pPr>
            <w:r>
              <w:rPr>
                <w:sz w:val="22"/>
                <w:szCs w:val="22"/>
              </w:rPr>
              <w:t>9</w:t>
            </w:r>
          </w:p>
        </w:tc>
        <w:tc>
          <w:tcPr>
            <w:tcW w:w="921" w:type="dxa"/>
            <w:gridSpan w:val="3"/>
            <w:shd w:val="clear" w:color="auto" w:fill="auto"/>
            <w:vAlign w:val="center"/>
          </w:tcPr>
          <w:p w:rsidR="00BA472C" w:rsidRPr="002F1303" w:rsidRDefault="00BA472C" w:rsidP="00736A88">
            <w:pPr>
              <w:jc w:val="center"/>
              <w:rPr>
                <w:sz w:val="22"/>
                <w:szCs w:val="22"/>
              </w:rPr>
            </w:pPr>
            <w:r w:rsidRPr="002F1303">
              <w:rPr>
                <w:sz w:val="22"/>
                <w:szCs w:val="22"/>
              </w:rPr>
              <w:lastRenderedPageBreak/>
              <w:t>□</w:t>
            </w:r>
          </w:p>
        </w:tc>
        <w:tc>
          <w:tcPr>
            <w:tcW w:w="3686" w:type="dxa"/>
            <w:gridSpan w:val="8"/>
            <w:shd w:val="clear" w:color="auto" w:fill="auto"/>
            <w:vAlign w:val="center"/>
          </w:tcPr>
          <w:p w:rsidR="00BA472C" w:rsidRPr="002F1303" w:rsidRDefault="00BA472C" w:rsidP="00736A88">
            <w:pPr>
              <w:jc w:val="both"/>
              <w:rPr>
                <w:sz w:val="22"/>
                <w:szCs w:val="22"/>
              </w:rPr>
            </w:pPr>
            <w:r w:rsidRPr="002F1303">
              <w:rPr>
                <w:sz w:val="22"/>
                <w:szCs w:val="22"/>
              </w:rPr>
              <w:t>visuotinio narių</w:t>
            </w:r>
            <w:r w:rsidR="00732D13" w:rsidRPr="002F1303">
              <w:rPr>
                <w:sz w:val="22"/>
                <w:szCs w:val="22"/>
              </w:rPr>
              <w:t xml:space="preserve"> susirinkimo sprendimu Nr. _____</w:t>
            </w:r>
          </w:p>
        </w:tc>
      </w:tr>
      <w:tr w:rsidR="00BA472C" w:rsidRPr="00C95BE1" w:rsidTr="004D0D55">
        <w:trPr>
          <w:trHeight w:val="688"/>
        </w:trPr>
        <w:tc>
          <w:tcPr>
            <w:tcW w:w="756" w:type="dxa"/>
            <w:vMerge/>
            <w:shd w:val="clear" w:color="auto" w:fill="auto"/>
          </w:tcPr>
          <w:p w:rsidR="00BA472C" w:rsidRPr="002F1303" w:rsidRDefault="00BA472C" w:rsidP="004D0D55">
            <w:pPr>
              <w:rPr>
                <w:sz w:val="22"/>
                <w:szCs w:val="22"/>
              </w:rPr>
            </w:pPr>
          </w:p>
        </w:tc>
        <w:tc>
          <w:tcPr>
            <w:tcW w:w="5760" w:type="dxa"/>
            <w:vMerge/>
            <w:shd w:val="clear" w:color="auto" w:fill="auto"/>
          </w:tcPr>
          <w:p w:rsidR="00BA472C" w:rsidRPr="002F1303" w:rsidRDefault="00BA472C" w:rsidP="00DA58E1">
            <w:pP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404" w:type="dxa"/>
            <w:vMerge/>
            <w:shd w:val="clear" w:color="auto" w:fill="auto"/>
            <w:vAlign w:val="center"/>
          </w:tcPr>
          <w:p w:rsidR="00BA472C" w:rsidRPr="002F1303" w:rsidRDefault="00BA472C" w:rsidP="00736A88">
            <w:pPr>
              <w:jc w:val="center"/>
              <w:rPr>
                <w:sz w:val="22"/>
                <w:szCs w:val="22"/>
              </w:rPr>
            </w:pPr>
          </w:p>
        </w:tc>
        <w:tc>
          <w:tcPr>
            <w:tcW w:w="921" w:type="dxa"/>
            <w:gridSpan w:val="3"/>
            <w:shd w:val="clear" w:color="auto" w:fill="auto"/>
            <w:vAlign w:val="center"/>
          </w:tcPr>
          <w:p w:rsidR="00BA472C" w:rsidRPr="002F1303" w:rsidRDefault="004D0D55" w:rsidP="00736A88">
            <w:pPr>
              <w:jc w:val="center"/>
              <w:rPr>
                <w:sz w:val="22"/>
                <w:szCs w:val="22"/>
              </w:rPr>
            </w:pPr>
            <w:r w:rsidRPr="002F1303">
              <w:rPr>
                <w:sz w:val="22"/>
                <w:szCs w:val="22"/>
              </w:rPr>
              <w:t>x</w:t>
            </w:r>
          </w:p>
        </w:tc>
        <w:tc>
          <w:tcPr>
            <w:tcW w:w="3686" w:type="dxa"/>
            <w:gridSpan w:val="8"/>
            <w:shd w:val="clear" w:color="auto" w:fill="auto"/>
            <w:vAlign w:val="center"/>
          </w:tcPr>
          <w:p w:rsidR="00BA472C" w:rsidRPr="002F1303" w:rsidRDefault="00BA472C" w:rsidP="00736A88">
            <w:pPr>
              <w:jc w:val="both"/>
              <w:rPr>
                <w:sz w:val="22"/>
                <w:szCs w:val="22"/>
              </w:rPr>
            </w:pPr>
            <w:r w:rsidRPr="002F1303">
              <w:rPr>
                <w:sz w:val="22"/>
                <w:szCs w:val="22"/>
              </w:rPr>
              <w:t>kolegialaus va</w:t>
            </w:r>
            <w:r w:rsidR="00732D13" w:rsidRPr="002F1303">
              <w:rPr>
                <w:sz w:val="22"/>
                <w:szCs w:val="22"/>
              </w:rPr>
              <w:t xml:space="preserve">ldymo organo sprendimu Nr. </w:t>
            </w:r>
            <w:r w:rsidR="002F1303" w:rsidRPr="002F1303">
              <w:rPr>
                <w:sz w:val="22"/>
                <w:szCs w:val="22"/>
              </w:rPr>
              <w:t>0</w:t>
            </w:r>
            <w:r w:rsidR="00D86069">
              <w:rPr>
                <w:sz w:val="22"/>
                <w:szCs w:val="22"/>
              </w:rPr>
              <w:t>1</w:t>
            </w:r>
          </w:p>
        </w:tc>
      </w:tr>
      <w:tr w:rsidR="002E3946" w:rsidRPr="00C95BE1" w:rsidTr="004D0D55">
        <w:trPr>
          <w:trHeight w:val="113"/>
        </w:trPr>
        <w:tc>
          <w:tcPr>
            <w:tcW w:w="756" w:type="dxa"/>
            <w:vMerge w:val="restart"/>
            <w:shd w:val="clear" w:color="auto" w:fill="auto"/>
          </w:tcPr>
          <w:p w:rsidR="002E3946" w:rsidRPr="00C95BE1" w:rsidRDefault="002E3946" w:rsidP="004D0D55">
            <w:pPr>
              <w:rPr>
                <w:sz w:val="22"/>
                <w:szCs w:val="22"/>
              </w:rPr>
            </w:pPr>
            <w:r w:rsidRPr="00C95BE1">
              <w:rPr>
                <w:sz w:val="22"/>
                <w:szCs w:val="22"/>
              </w:rPr>
              <w:t>1.</w:t>
            </w:r>
            <w:r w:rsidR="00FC750A" w:rsidRPr="00C95BE1">
              <w:rPr>
                <w:sz w:val="22"/>
                <w:szCs w:val="22"/>
              </w:rPr>
              <w:t>6</w:t>
            </w:r>
            <w:r w:rsidRPr="00C95BE1">
              <w:rPr>
                <w:sz w:val="22"/>
                <w:szCs w:val="22"/>
              </w:rPr>
              <w:t>.</w:t>
            </w:r>
          </w:p>
        </w:tc>
        <w:tc>
          <w:tcPr>
            <w:tcW w:w="5760" w:type="dxa"/>
            <w:vMerge w:val="restart"/>
            <w:shd w:val="clear" w:color="auto" w:fill="auto"/>
          </w:tcPr>
          <w:p w:rsidR="002E3946" w:rsidRPr="00C95BE1" w:rsidRDefault="002E3946" w:rsidP="00DA58E1">
            <w:pPr>
              <w:rPr>
                <w:sz w:val="22"/>
                <w:szCs w:val="22"/>
              </w:rPr>
            </w:pPr>
            <w:r w:rsidRPr="00C95BE1">
              <w:rPr>
                <w:sz w:val="22"/>
                <w:szCs w:val="22"/>
              </w:rPr>
              <w:t xml:space="preserve">Pagal FSA patirtos išlaidos priskiriamos prie: </w:t>
            </w:r>
          </w:p>
        </w:tc>
        <w:tc>
          <w:tcPr>
            <w:tcW w:w="8647" w:type="dxa"/>
            <w:gridSpan w:val="21"/>
            <w:shd w:val="clear" w:color="auto" w:fill="auto"/>
          </w:tcPr>
          <w:p w:rsidR="002E3946" w:rsidRPr="001E66AB" w:rsidRDefault="002E3946" w:rsidP="000E1229">
            <w:pPr>
              <w:rPr>
                <w:i/>
                <w:sz w:val="22"/>
                <w:szCs w:val="22"/>
              </w:rPr>
            </w:pPr>
            <w:r w:rsidRPr="00C95BE1">
              <w:rPr>
                <w:sz w:val="22"/>
                <w:szCs w:val="22"/>
              </w:rPr>
              <w:t xml:space="preserve">EŽŪFKP tikslinės srities Nr. </w:t>
            </w:r>
            <w:r w:rsidR="004D0D55">
              <w:rPr>
                <w:sz w:val="22"/>
                <w:szCs w:val="22"/>
              </w:rPr>
              <w:t>6B</w:t>
            </w:r>
          </w:p>
          <w:p w:rsidR="00457725" w:rsidRPr="00C95BE1" w:rsidRDefault="00457725" w:rsidP="000E1229">
            <w:pPr>
              <w:rPr>
                <w:sz w:val="22"/>
                <w:szCs w:val="22"/>
              </w:rPr>
            </w:pPr>
          </w:p>
        </w:tc>
      </w:tr>
      <w:tr w:rsidR="002E3946" w:rsidRPr="00C95BE1" w:rsidTr="004D0D55">
        <w:trPr>
          <w:trHeight w:val="274"/>
        </w:trPr>
        <w:tc>
          <w:tcPr>
            <w:tcW w:w="756" w:type="dxa"/>
            <w:vMerge/>
            <w:shd w:val="clear" w:color="auto" w:fill="auto"/>
          </w:tcPr>
          <w:p w:rsidR="002E3946" w:rsidRPr="00C95BE1" w:rsidRDefault="002E3946" w:rsidP="004D0D55">
            <w:pPr>
              <w:rPr>
                <w:sz w:val="22"/>
                <w:szCs w:val="22"/>
              </w:rPr>
            </w:pPr>
          </w:p>
        </w:tc>
        <w:tc>
          <w:tcPr>
            <w:tcW w:w="5760" w:type="dxa"/>
            <w:vMerge/>
            <w:shd w:val="clear" w:color="auto" w:fill="auto"/>
          </w:tcPr>
          <w:p w:rsidR="002E3946" w:rsidRPr="00C95BE1" w:rsidRDefault="002E3946" w:rsidP="00DA58E1">
            <w:pPr>
              <w:rPr>
                <w:sz w:val="22"/>
                <w:szCs w:val="22"/>
              </w:rPr>
            </w:pPr>
          </w:p>
        </w:tc>
        <w:tc>
          <w:tcPr>
            <w:tcW w:w="8647" w:type="dxa"/>
            <w:gridSpan w:val="21"/>
            <w:shd w:val="clear" w:color="auto" w:fill="auto"/>
          </w:tcPr>
          <w:p w:rsidR="002E3946" w:rsidRPr="001E66AB" w:rsidRDefault="002E3946" w:rsidP="00736A88">
            <w:pPr>
              <w:rPr>
                <w:i/>
                <w:sz w:val="22"/>
                <w:szCs w:val="22"/>
              </w:rPr>
            </w:pPr>
            <w:r w:rsidRPr="00C95BE1">
              <w:rPr>
                <w:sz w:val="22"/>
                <w:szCs w:val="22"/>
              </w:rPr>
              <w:t>EJRŽF konkretaus tikslo ir uždavinio Nr.</w:t>
            </w:r>
            <w:r w:rsidR="004D0D55">
              <w:rPr>
                <w:sz w:val="22"/>
                <w:szCs w:val="22"/>
              </w:rPr>
              <w:t xml:space="preserve"> 9</w:t>
            </w:r>
          </w:p>
          <w:p w:rsidR="002E3946" w:rsidRPr="00C95BE1" w:rsidRDefault="002E3946" w:rsidP="00736A88">
            <w:pPr>
              <w:rPr>
                <w:sz w:val="22"/>
                <w:szCs w:val="22"/>
              </w:rPr>
            </w:pPr>
          </w:p>
        </w:tc>
      </w:tr>
      <w:tr w:rsidR="002700E0" w:rsidRPr="00C95BE1" w:rsidTr="004D0D55">
        <w:tc>
          <w:tcPr>
            <w:tcW w:w="756" w:type="dxa"/>
            <w:shd w:val="clear" w:color="auto" w:fill="auto"/>
          </w:tcPr>
          <w:p w:rsidR="002700E0" w:rsidRPr="00C95BE1" w:rsidRDefault="002D0B1A" w:rsidP="004D0D55">
            <w:pP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rsidR="002700E0" w:rsidRPr="002F1303" w:rsidRDefault="001562D2" w:rsidP="004D0D55">
            <w:pPr>
              <w:rPr>
                <w:sz w:val="22"/>
                <w:szCs w:val="22"/>
              </w:rPr>
            </w:pPr>
            <w:r w:rsidRPr="002F1303">
              <w:rPr>
                <w:sz w:val="22"/>
                <w:szCs w:val="22"/>
              </w:rPr>
              <w:t xml:space="preserve">VPS priemonės, kuriai parengtas FSA, </w:t>
            </w:r>
            <w:r w:rsidR="004D0D55" w:rsidRPr="002F1303">
              <w:rPr>
                <w:color w:val="000000"/>
                <w:sz w:val="22"/>
                <w:szCs w:val="22"/>
              </w:rPr>
              <w:t>pagrindinis tikslas yra šis</w:t>
            </w:r>
            <w:r w:rsidRPr="002F1303">
              <w:rPr>
                <w:color w:val="000000"/>
                <w:sz w:val="22"/>
                <w:szCs w:val="22"/>
              </w:rPr>
              <w:t>:</w:t>
            </w:r>
          </w:p>
        </w:tc>
        <w:tc>
          <w:tcPr>
            <w:tcW w:w="8647" w:type="dxa"/>
            <w:gridSpan w:val="21"/>
            <w:shd w:val="clear" w:color="auto" w:fill="auto"/>
          </w:tcPr>
          <w:p w:rsidR="002700E0" w:rsidRPr="002F1303" w:rsidRDefault="004D0D55" w:rsidP="00E06A34">
            <w:pPr>
              <w:jc w:val="both"/>
              <w:rPr>
                <w:sz w:val="22"/>
                <w:szCs w:val="22"/>
                <w:lang w:eastAsia="en-US"/>
              </w:rPr>
            </w:pPr>
            <w:r w:rsidRPr="002F1303">
              <w:rPr>
                <w:b/>
                <w:sz w:val="22"/>
                <w:szCs w:val="22"/>
                <w:lang w:eastAsia="en-US"/>
              </w:rPr>
              <w:t>Tikslas:</w:t>
            </w:r>
            <w:r w:rsidRPr="002F1303">
              <w:rPr>
                <w:sz w:val="22"/>
                <w:szCs w:val="22"/>
                <w:lang w:eastAsia="en-US"/>
              </w:rPr>
              <w:t xml:space="preserve"> gerinti gyvenimo kokybę Ukmergės rajono kaimiškose teritorijose, kurti gyvenimui ir laisvalaikiui patrauklią ir patogią aplinką.</w:t>
            </w:r>
          </w:p>
          <w:p w:rsidR="004D0D55" w:rsidRPr="002F1303" w:rsidRDefault="004D0D55" w:rsidP="00E06A34">
            <w:pPr>
              <w:jc w:val="both"/>
              <w:rPr>
                <w:sz w:val="22"/>
                <w:szCs w:val="22"/>
                <w:lang w:eastAsia="en-US"/>
              </w:rPr>
            </w:pPr>
          </w:p>
          <w:p w:rsidR="004D0D55" w:rsidRPr="002F1303" w:rsidRDefault="004D0D55" w:rsidP="004D0D55">
            <w:pPr>
              <w:jc w:val="both"/>
              <w:rPr>
                <w:sz w:val="22"/>
                <w:szCs w:val="22"/>
              </w:rPr>
            </w:pPr>
            <w:r w:rsidRPr="002F1303">
              <w:rPr>
                <w:sz w:val="22"/>
                <w:szCs w:val="22"/>
              </w:rPr>
              <w:t xml:space="preserve">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 bendrų iniciatyvų kūrimąsi ir bendrų veiklų vykdymą Ukmergės rajone. </w:t>
            </w:r>
          </w:p>
          <w:p w:rsidR="004D0D55" w:rsidRPr="002F1303" w:rsidRDefault="004D0D55" w:rsidP="004D0D55">
            <w:pPr>
              <w:autoSpaceDE w:val="0"/>
              <w:autoSpaceDN w:val="0"/>
              <w:adjustRightInd w:val="0"/>
              <w:jc w:val="both"/>
              <w:rPr>
                <w:sz w:val="22"/>
                <w:szCs w:val="22"/>
              </w:rPr>
            </w:pPr>
            <w:r w:rsidRPr="002F1303">
              <w:rPr>
                <w:sz w:val="22"/>
                <w:szCs w:val="22"/>
              </w:rPr>
              <w:t>Parama taip pat skiriama investicijoms, susijusioms su gamtos paveldo išlaikymu, atkūrimu ir atnaujinimu, taip pat vertingiems gamtos objektams išsaugoti.  Remiamos investicijos, skirtos kultūros paveldui (kaimų ir kaimo kraštovaizdžio kultūros identitetui) išlaikyti, atkurti ir modernizuoti.</w:t>
            </w:r>
          </w:p>
          <w:p w:rsidR="004D0D55" w:rsidRPr="002F1303" w:rsidRDefault="004D0D55" w:rsidP="00E06A34">
            <w:pPr>
              <w:jc w:val="both"/>
              <w:rPr>
                <w:b/>
                <w:sz w:val="22"/>
                <w:szCs w:val="22"/>
              </w:rPr>
            </w:pPr>
          </w:p>
        </w:tc>
      </w:tr>
      <w:tr w:rsidR="002700E0" w:rsidRPr="00C95BE1" w:rsidTr="004D0D55">
        <w:tc>
          <w:tcPr>
            <w:tcW w:w="756" w:type="dxa"/>
            <w:shd w:val="clear" w:color="auto" w:fill="auto"/>
          </w:tcPr>
          <w:p w:rsidR="002700E0" w:rsidRPr="00C95BE1" w:rsidRDefault="002D0B1A" w:rsidP="004D0D55">
            <w:pP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rsidR="002700E0" w:rsidRPr="002F1303" w:rsidRDefault="001562D2" w:rsidP="004D0D55">
            <w:pPr>
              <w:rPr>
                <w:sz w:val="22"/>
                <w:szCs w:val="22"/>
              </w:rPr>
            </w:pPr>
            <w:r w:rsidRPr="002F1303">
              <w:rPr>
                <w:sz w:val="22"/>
                <w:szCs w:val="22"/>
              </w:rPr>
              <w:t>Pagal VPS priemonę parama teikiama:</w:t>
            </w:r>
          </w:p>
        </w:tc>
        <w:tc>
          <w:tcPr>
            <w:tcW w:w="8647" w:type="dxa"/>
            <w:gridSpan w:val="21"/>
            <w:shd w:val="clear" w:color="auto" w:fill="auto"/>
          </w:tcPr>
          <w:p w:rsidR="0028258F" w:rsidRPr="002F1303" w:rsidRDefault="0028258F" w:rsidP="0028258F">
            <w:pPr>
              <w:jc w:val="both"/>
              <w:rPr>
                <w:b/>
                <w:i/>
                <w:sz w:val="22"/>
                <w:szCs w:val="22"/>
              </w:rPr>
            </w:pPr>
            <w:r w:rsidRPr="002F1303">
              <w:rPr>
                <w:b/>
                <w:i/>
                <w:sz w:val="22"/>
                <w:szCs w:val="22"/>
              </w:rPr>
              <w:t>Remiamos veiklos:</w:t>
            </w:r>
          </w:p>
          <w:p w:rsidR="0028258F" w:rsidRPr="002F1303" w:rsidRDefault="0028258F" w:rsidP="0028258F">
            <w:pPr>
              <w:pStyle w:val="Sraopastraipa"/>
              <w:numPr>
                <w:ilvl w:val="0"/>
                <w:numId w:val="8"/>
              </w:numPr>
              <w:tabs>
                <w:tab w:val="left" w:pos="285"/>
              </w:tabs>
              <w:jc w:val="both"/>
              <w:rPr>
                <w:sz w:val="22"/>
                <w:szCs w:val="22"/>
                <w:lang w:val="lt-LT" w:eastAsia="lt-LT"/>
              </w:rPr>
            </w:pPr>
            <w:r w:rsidRPr="002F1303">
              <w:rPr>
                <w:iCs/>
                <w:sz w:val="22"/>
                <w:szCs w:val="22"/>
                <w:lang w:val="lt-LT" w:eastAsia="lt-LT"/>
              </w:rPr>
              <w:t>viešosios aplinkos tvarkymas ir kūrimas</w:t>
            </w:r>
            <w:r w:rsidRPr="002F1303">
              <w:rPr>
                <w:sz w:val="22"/>
                <w:szCs w:val="22"/>
                <w:lang w:val="lt-LT" w:eastAsia="lt-LT"/>
              </w:rPr>
              <w:t xml:space="preserve"> </w:t>
            </w:r>
            <w:r w:rsidRPr="002F1303">
              <w:rPr>
                <w:i/>
                <w:sz w:val="22"/>
                <w:szCs w:val="22"/>
                <w:lang w:val="lt-LT" w:eastAsia="lt-LT"/>
              </w:rPr>
              <w:t>(sveikatingumo trasų, pėsčiųjų ir (ar)</w:t>
            </w:r>
          </w:p>
          <w:p w:rsidR="0028258F" w:rsidRPr="002F1303" w:rsidRDefault="0028258F" w:rsidP="0028258F">
            <w:pPr>
              <w:pStyle w:val="Sraopastraipa"/>
              <w:tabs>
                <w:tab w:val="left" w:pos="285"/>
              </w:tabs>
              <w:ind w:left="5"/>
              <w:jc w:val="both"/>
              <w:rPr>
                <w:sz w:val="22"/>
                <w:szCs w:val="22"/>
                <w:lang w:val="lt-LT" w:eastAsia="lt-LT"/>
              </w:rPr>
            </w:pPr>
            <w:r w:rsidRPr="002F1303">
              <w:rPr>
                <w:i/>
                <w:sz w:val="22"/>
                <w:szCs w:val="22"/>
                <w:lang w:val="lt-LT" w:eastAsia="lt-LT"/>
              </w:rPr>
              <w:t>dviračių takų įrengimas, vaikų žaidimų aikštelių, sporto aikštynų ir prekyviečių įrengimas, parkų, paplūdimių ir kt. bendruomenės rekreacinių zonų įrengimas, vandens telkinių tvarkymas ir kt., kraštovaizdžio komponentų išsaugojimas ir atnaujinimas,  transporto priemonėms  privažiuoti ir (ar) pastatyti skirtos infrastruktūros sutvarkymas, sukūrimas</w:t>
            </w:r>
            <w:r w:rsidR="00387C46" w:rsidRPr="002F1303">
              <w:rPr>
                <w:i/>
                <w:sz w:val="22"/>
                <w:szCs w:val="22"/>
                <w:lang w:val="lt-LT" w:eastAsia="lt-LT"/>
              </w:rPr>
              <w:t xml:space="preserve"> ir kt.</w:t>
            </w:r>
            <w:r w:rsidRPr="002F1303">
              <w:rPr>
                <w:i/>
                <w:sz w:val="22"/>
                <w:szCs w:val="22"/>
                <w:lang w:val="lt-LT" w:eastAsia="lt-LT"/>
              </w:rPr>
              <w:t>);</w:t>
            </w:r>
          </w:p>
          <w:p w:rsidR="0028258F" w:rsidRPr="00DD32D0" w:rsidRDefault="0028258F" w:rsidP="00DD32D0">
            <w:pPr>
              <w:pStyle w:val="Sraopastraipa"/>
              <w:numPr>
                <w:ilvl w:val="0"/>
                <w:numId w:val="8"/>
              </w:numPr>
              <w:tabs>
                <w:tab w:val="left" w:pos="285"/>
              </w:tabs>
              <w:ind w:left="0" w:firstLine="360"/>
              <w:jc w:val="both"/>
              <w:rPr>
                <w:sz w:val="22"/>
                <w:szCs w:val="22"/>
                <w:lang w:val="lt-LT" w:eastAsia="lt-LT"/>
              </w:rPr>
            </w:pPr>
            <w:r w:rsidRPr="002F1303">
              <w:rPr>
                <w:bCs/>
                <w:sz w:val="22"/>
                <w:szCs w:val="22"/>
                <w:lang w:val="lt-LT" w:eastAsia="lt-LT"/>
              </w:rPr>
              <w:t>patalpų bendruomenės reikmėms</w:t>
            </w:r>
            <w:r w:rsidRPr="002F1303">
              <w:rPr>
                <w:sz w:val="22"/>
                <w:szCs w:val="22"/>
                <w:lang w:val="lt-LT" w:eastAsia="lt-LT"/>
              </w:rPr>
              <w:t xml:space="preserve"> </w:t>
            </w:r>
            <w:r w:rsidRPr="002F1303">
              <w:rPr>
                <w:bCs/>
                <w:sz w:val="22"/>
                <w:szCs w:val="22"/>
                <w:lang w:val="lt-LT" w:eastAsia="lt-LT"/>
              </w:rPr>
              <w:t>atnaujinimas ir</w:t>
            </w:r>
            <w:r w:rsidR="00DD32D0">
              <w:rPr>
                <w:bCs/>
                <w:sz w:val="22"/>
                <w:szCs w:val="22"/>
                <w:lang w:val="lt-LT" w:eastAsia="lt-LT"/>
              </w:rPr>
              <w:t xml:space="preserve"> </w:t>
            </w:r>
            <w:r w:rsidRPr="00DD32D0">
              <w:rPr>
                <w:bCs/>
                <w:sz w:val="22"/>
                <w:szCs w:val="22"/>
                <w:lang w:val="lt-LT" w:eastAsia="lt-LT"/>
              </w:rPr>
              <w:t xml:space="preserve">įrengimas </w:t>
            </w:r>
            <w:r w:rsidRPr="00DD32D0">
              <w:rPr>
                <w:bCs/>
                <w:i/>
                <w:sz w:val="22"/>
                <w:szCs w:val="22"/>
                <w:lang w:val="lt-LT" w:eastAsia="lt-LT"/>
              </w:rPr>
              <w:t>(</w:t>
            </w:r>
            <w:r w:rsidRPr="00DD32D0">
              <w:rPr>
                <w:i/>
                <w:sz w:val="22"/>
                <w:szCs w:val="22"/>
                <w:lang w:val="lt-LT" w:eastAsia="lt-LT"/>
              </w:rPr>
              <w:t>kaimo vietovei svarbių statinių statyba, ir atnaujinimas:</w:t>
            </w:r>
            <w:r w:rsidRPr="00DD32D0">
              <w:rPr>
                <w:bCs/>
                <w:i/>
                <w:sz w:val="22"/>
                <w:szCs w:val="22"/>
                <w:lang w:val="lt-LT" w:eastAsia="lt-LT"/>
              </w:rPr>
              <w:t xml:space="preserve"> </w:t>
            </w:r>
            <w:r w:rsidRPr="00DD32D0">
              <w:rPr>
                <w:i/>
                <w:sz w:val="22"/>
                <w:szCs w:val="22"/>
                <w:lang w:val="lt-LT" w:eastAsia="lt-LT"/>
              </w:rPr>
              <w:t>b</w:t>
            </w:r>
            <w:r w:rsidRPr="00DD32D0">
              <w:rPr>
                <w:bCs/>
                <w:i/>
                <w:sz w:val="22"/>
                <w:szCs w:val="22"/>
                <w:lang w:val="lt-LT" w:eastAsia="lt-LT"/>
              </w:rPr>
              <w:t xml:space="preserve">endruomenės namų, mokyklų, darželių, kultūros centrų, sporto salių, laisvalaikio centrų, dienos centrų, buities paslaugų centrų </w:t>
            </w:r>
            <w:r w:rsidRPr="00DD32D0">
              <w:rPr>
                <w:i/>
                <w:sz w:val="22"/>
                <w:szCs w:val="22"/>
                <w:lang w:val="lt-LT" w:eastAsia="lt-LT"/>
              </w:rPr>
              <w:t>ir kt.</w:t>
            </w:r>
            <w:r w:rsidRPr="00DD32D0">
              <w:rPr>
                <w:bCs/>
                <w:i/>
                <w:sz w:val="22"/>
                <w:szCs w:val="22"/>
                <w:lang w:val="lt-LT" w:eastAsia="lt-LT"/>
              </w:rPr>
              <w:t>)</w:t>
            </w:r>
            <w:r w:rsidRPr="00DD32D0">
              <w:rPr>
                <w:bCs/>
                <w:sz w:val="22"/>
                <w:szCs w:val="22"/>
                <w:lang w:val="lt-LT" w:eastAsia="lt-LT"/>
              </w:rPr>
              <w:t>;</w:t>
            </w:r>
          </w:p>
          <w:p w:rsidR="0028258F" w:rsidRPr="002F1303" w:rsidRDefault="0028258F" w:rsidP="0028258F">
            <w:pPr>
              <w:pStyle w:val="Sraopastraipa"/>
              <w:numPr>
                <w:ilvl w:val="0"/>
                <w:numId w:val="8"/>
              </w:numPr>
              <w:tabs>
                <w:tab w:val="left" w:pos="285"/>
                <w:tab w:val="left" w:pos="714"/>
              </w:tabs>
              <w:ind w:left="5" w:firstLine="355"/>
              <w:jc w:val="both"/>
              <w:rPr>
                <w:sz w:val="22"/>
                <w:szCs w:val="22"/>
                <w:lang w:val="lt-LT" w:eastAsia="lt-LT"/>
              </w:rPr>
            </w:pPr>
            <w:r w:rsidRPr="002F1303">
              <w:rPr>
                <w:iCs/>
                <w:sz w:val="22"/>
                <w:szCs w:val="22"/>
                <w:lang w:val="lt-LT" w:eastAsia="lt-LT"/>
              </w:rPr>
              <w:t>t</w:t>
            </w:r>
            <w:r w:rsidRPr="002F1303">
              <w:rPr>
                <w:sz w:val="22"/>
                <w:szCs w:val="22"/>
                <w:lang w:val="lt-LT" w:eastAsia="lt-LT"/>
              </w:rPr>
              <w:t xml:space="preserve">radicinių amatų centrų </w:t>
            </w:r>
            <w:r w:rsidRPr="00DD32D0">
              <w:rPr>
                <w:sz w:val="22"/>
                <w:szCs w:val="22"/>
                <w:lang w:val="lt-LT" w:eastAsia="lt-LT"/>
              </w:rPr>
              <w:t>plėtra</w:t>
            </w:r>
            <w:r w:rsidRPr="002F1303">
              <w:rPr>
                <w:i/>
                <w:sz w:val="22"/>
                <w:szCs w:val="22"/>
                <w:lang w:val="lt-LT" w:eastAsia="lt-LT"/>
              </w:rPr>
              <w:t xml:space="preserve">  (amatų mokymo patalpų įrengimas, amatų technologinių linijų sukūrimas, sąlygų amatų reprezentavimui ir prekybai amatų gaminiais sudarymas, įskaitant tradicinių amatų prekyviečių įrengimą)</w:t>
            </w:r>
            <w:r w:rsidRPr="002F1303">
              <w:rPr>
                <w:sz w:val="22"/>
                <w:szCs w:val="22"/>
                <w:lang w:val="lt-LT" w:eastAsia="lt-LT"/>
              </w:rPr>
              <w:t>;</w:t>
            </w:r>
          </w:p>
          <w:p w:rsidR="0028258F" w:rsidRPr="002F1303" w:rsidRDefault="0028258F" w:rsidP="0028258F">
            <w:pPr>
              <w:pStyle w:val="Sraopastraipa"/>
              <w:numPr>
                <w:ilvl w:val="0"/>
                <w:numId w:val="8"/>
              </w:numPr>
              <w:tabs>
                <w:tab w:val="left" w:pos="285"/>
                <w:tab w:val="left" w:pos="714"/>
              </w:tabs>
              <w:ind w:left="0" w:firstLine="360"/>
              <w:jc w:val="both"/>
              <w:rPr>
                <w:sz w:val="22"/>
                <w:szCs w:val="22"/>
                <w:lang w:val="lt-LT" w:eastAsia="lt-LT"/>
              </w:rPr>
            </w:pPr>
            <w:r w:rsidRPr="002F1303">
              <w:rPr>
                <w:sz w:val="22"/>
                <w:szCs w:val="22"/>
                <w:lang w:val="lt-LT" w:eastAsia="lt-LT"/>
              </w:rPr>
              <w:t>k</w:t>
            </w:r>
            <w:r w:rsidRPr="002F1303">
              <w:rPr>
                <w:iCs/>
                <w:sz w:val="22"/>
                <w:szCs w:val="22"/>
                <w:lang w:val="lt-LT" w:eastAsia="lt-LT"/>
              </w:rPr>
              <w:t>ultūros</w:t>
            </w:r>
            <w:r w:rsidRPr="002F1303">
              <w:rPr>
                <w:sz w:val="22"/>
                <w:szCs w:val="22"/>
                <w:lang w:val="lt-LT" w:eastAsia="lt-LT"/>
              </w:rPr>
              <w:t xml:space="preserve"> paveldo objektų išsaugojimas, įskaitant kultūrinio kraštovaizdžio objektus.</w:t>
            </w:r>
          </w:p>
          <w:p w:rsidR="0028258F" w:rsidRPr="002F1303" w:rsidRDefault="0028258F" w:rsidP="003B60FA">
            <w:pPr>
              <w:suppressAutoHyphens/>
              <w:autoSpaceDE w:val="0"/>
              <w:autoSpaceDN w:val="0"/>
              <w:adjustRightInd w:val="0"/>
              <w:jc w:val="both"/>
              <w:textAlignment w:val="center"/>
              <w:rPr>
                <w:sz w:val="22"/>
                <w:szCs w:val="22"/>
              </w:rPr>
            </w:pPr>
          </w:p>
          <w:p w:rsidR="002700E0" w:rsidRPr="002F1303" w:rsidRDefault="00971445" w:rsidP="00B13BD4">
            <w:pPr>
              <w:suppressAutoHyphens/>
              <w:autoSpaceDE w:val="0"/>
              <w:autoSpaceDN w:val="0"/>
              <w:adjustRightInd w:val="0"/>
              <w:jc w:val="both"/>
              <w:textAlignment w:val="center"/>
              <w:rPr>
                <w:color w:val="000000"/>
                <w:sz w:val="22"/>
                <w:szCs w:val="22"/>
              </w:rPr>
            </w:pPr>
            <w:r w:rsidRPr="002F1303">
              <w:rPr>
                <w:color w:val="000000"/>
                <w:sz w:val="22"/>
                <w:szCs w:val="22"/>
              </w:rPr>
              <w:t xml:space="preserve">Pareiškėjai, teikiantys paraiškas, turi vietos projekto paraiškos </w:t>
            </w:r>
            <w:r w:rsidRPr="002F1303">
              <w:rPr>
                <w:sz w:val="22"/>
                <w:szCs w:val="22"/>
              </w:rPr>
              <w:t xml:space="preserve">(FSA </w:t>
            </w:r>
            <w:r w:rsidR="0028258F" w:rsidRPr="002F1303">
              <w:rPr>
                <w:sz w:val="22"/>
                <w:szCs w:val="22"/>
              </w:rPr>
              <w:t>1</w:t>
            </w:r>
            <w:r w:rsidR="004169CE" w:rsidRPr="002F1303">
              <w:rPr>
                <w:sz w:val="22"/>
                <w:szCs w:val="22"/>
              </w:rPr>
              <w:t xml:space="preserve"> </w:t>
            </w:r>
            <w:r w:rsidRPr="002F1303">
              <w:rPr>
                <w:sz w:val="22"/>
                <w:szCs w:val="22"/>
              </w:rPr>
              <w:t>priedas) 3 dalyje „Vietos projekto idėjos aprašymas“</w:t>
            </w:r>
            <w:r w:rsidR="0028258F" w:rsidRPr="002F1303">
              <w:rPr>
                <w:sz w:val="22"/>
                <w:szCs w:val="22"/>
              </w:rPr>
              <w:t xml:space="preserve"> </w:t>
            </w:r>
            <w:r w:rsidRPr="002F1303">
              <w:rPr>
                <w:sz w:val="22"/>
                <w:szCs w:val="22"/>
              </w:rPr>
              <w:t>pateikti informaciją apie planuojamo vietos projekto</w:t>
            </w:r>
            <w:r w:rsidRPr="002F1303">
              <w:rPr>
                <w:color w:val="000000"/>
                <w:sz w:val="22"/>
                <w:szCs w:val="22"/>
              </w:rPr>
              <w:t xml:space="preserve"> tikslus, uždavinius, planuojamas veiklas, kurių pagrindu būtų galima įvertinti, kaip vietos projektas atitinka VPS, VPS priemonės tikslus, remiamas veiklas.</w:t>
            </w:r>
          </w:p>
        </w:tc>
      </w:tr>
      <w:tr w:rsidR="002700E0" w:rsidRPr="00C95BE1" w:rsidTr="00DA58E1">
        <w:tc>
          <w:tcPr>
            <w:tcW w:w="756" w:type="dxa"/>
            <w:shd w:val="clear" w:color="auto" w:fill="auto"/>
          </w:tcPr>
          <w:p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rsidR="002700E0" w:rsidRPr="002F1303" w:rsidRDefault="00AA40A1" w:rsidP="00DA58E1">
            <w:pPr>
              <w:rPr>
                <w:sz w:val="22"/>
                <w:szCs w:val="22"/>
              </w:rPr>
            </w:pPr>
            <w:r w:rsidRPr="002F1303">
              <w:rPr>
                <w:sz w:val="22"/>
                <w:szCs w:val="22"/>
              </w:rPr>
              <w:t>Paramos gali kreiptis šie pareiškėjai:</w:t>
            </w:r>
          </w:p>
        </w:tc>
        <w:tc>
          <w:tcPr>
            <w:tcW w:w="8647" w:type="dxa"/>
            <w:gridSpan w:val="21"/>
            <w:shd w:val="clear" w:color="auto" w:fill="auto"/>
          </w:tcPr>
          <w:p w:rsidR="0035366E" w:rsidRPr="002F1303" w:rsidRDefault="0035366E" w:rsidP="0035366E">
            <w:pPr>
              <w:jc w:val="both"/>
              <w:rPr>
                <w:sz w:val="22"/>
                <w:szCs w:val="22"/>
              </w:rPr>
            </w:pPr>
            <w:r w:rsidRPr="002F1303">
              <w:rPr>
                <w:sz w:val="22"/>
                <w:szCs w:val="22"/>
              </w:rPr>
              <w:t xml:space="preserve">Pareiškėjais gali būti Ukmergės rajone, įskaitant Ukmergės miestą registruoti ir įprastinę veiklą </w:t>
            </w:r>
            <w:r w:rsidRPr="002F1303">
              <w:rPr>
                <w:sz w:val="22"/>
                <w:szCs w:val="22"/>
              </w:rPr>
              <w:lastRenderedPageBreak/>
              <w:t>vykdantys viešieji pelno nesiekiantys juridiniai asmenys, įregistruoti pagal Lietuvos Respublikos Nevyriausybinių organizacijų plėtros, arba Asociacijų, arba Viešųjų įstaigų arba Lietuvos Respublikos valstybės ir savivaldybės įmonių įstatymus.</w:t>
            </w:r>
          </w:p>
          <w:p w:rsidR="0035366E" w:rsidRPr="002F1303" w:rsidRDefault="0035366E" w:rsidP="00736A88">
            <w:pPr>
              <w:jc w:val="both"/>
              <w:rPr>
                <w:b/>
                <w:i/>
                <w:sz w:val="22"/>
                <w:szCs w:val="22"/>
              </w:rPr>
            </w:pPr>
          </w:p>
          <w:p w:rsidR="002700E0" w:rsidRPr="002F1303" w:rsidRDefault="00AF559A" w:rsidP="00736A88">
            <w:pPr>
              <w:jc w:val="both"/>
              <w:rPr>
                <w:b/>
                <w:i/>
                <w:sz w:val="22"/>
                <w:szCs w:val="22"/>
              </w:rPr>
            </w:pPr>
            <w:r w:rsidRPr="002F1303">
              <w:rPr>
                <w:b/>
                <w:i/>
                <w:sz w:val="22"/>
                <w:szCs w:val="22"/>
              </w:rPr>
              <w:t>Galimi pareiškėjai:</w:t>
            </w:r>
          </w:p>
          <w:p w:rsidR="0035366E" w:rsidRPr="002F1303" w:rsidRDefault="0035366E" w:rsidP="0035366E">
            <w:pPr>
              <w:pStyle w:val="Sraopastraipa"/>
              <w:numPr>
                <w:ilvl w:val="0"/>
                <w:numId w:val="10"/>
              </w:numPr>
              <w:tabs>
                <w:tab w:val="left" w:pos="0"/>
                <w:tab w:val="left" w:pos="572"/>
              </w:tabs>
              <w:ind w:left="5" w:firstLine="355"/>
              <w:jc w:val="both"/>
              <w:rPr>
                <w:sz w:val="22"/>
                <w:szCs w:val="22"/>
                <w:lang w:val="lt-LT" w:eastAsia="en-US"/>
              </w:rPr>
            </w:pPr>
            <w:r w:rsidRPr="002F1303">
              <w:rPr>
                <w:sz w:val="22"/>
                <w:szCs w:val="22"/>
                <w:lang w:val="lt-LT" w:eastAsia="en-US"/>
              </w:rPr>
              <w:t xml:space="preserve"> Ukmergės rajone</w:t>
            </w:r>
            <w:r w:rsidRPr="002F1303">
              <w:rPr>
                <w:sz w:val="22"/>
                <w:szCs w:val="22"/>
                <w:lang w:val="lt-LT" w:eastAsia="lt-LT"/>
              </w:rPr>
              <w:t>, įskaitant Ukmergės miestą</w:t>
            </w:r>
            <w:r w:rsidRPr="002F1303">
              <w:rPr>
                <w:sz w:val="22"/>
                <w:szCs w:val="22"/>
                <w:lang w:val="lt-LT" w:eastAsia="en-US"/>
              </w:rPr>
              <w:t xml:space="preserve"> </w:t>
            </w:r>
            <w:r w:rsidRPr="002F1303">
              <w:rPr>
                <w:sz w:val="22"/>
                <w:szCs w:val="22"/>
                <w:lang w:val="lt-LT" w:eastAsia="lt-LT"/>
              </w:rPr>
              <w:t>registruotos ir įprastinę veiklą vykdančios</w:t>
            </w:r>
            <w:r w:rsidRPr="002F1303">
              <w:rPr>
                <w:sz w:val="22"/>
                <w:szCs w:val="22"/>
                <w:lang w:val="lt-LT" w:eastAsia="en-US"/>
              </w:rPr>
              <w:t xml:space="preserve"> kaimo bendruomenės ir kitos nevyriausybinės (jaunimo, sporto, kultūros ir kt.) organizacijos;</w:t>
            </w:r>
          </w:p>
          <w:p w:rsidR="0035366E" w:rsidRPr="002F1303" w:rsidRDefault="0035366E" w:rsidP="0035366E">
            <w:pPr>
              <w:numPr>
                <w:ilvl w:val="0"/>
                <w:numId w:val="9"/>
              </w:numPr>
              <w:tabs>
                <w:tab w:val="left" w:pos="650"/>
              </w:tabs>
              <w:rPr>
                <w:sz w:val="22"/>
                <w:szCs w:val="22"/>
              </w:rPr>
            </w:pPr>
            <w:r w:rsidRPr="002F1303">
              <w:rPr>
                <w:sz w:val="22"/>
                <w:szCs w:val="22"/>
              </w:rPr>
              <w:t>Ukmergės rajone registruotos ir įprastinę veiklą vykdančios viešosios įstaigos;</w:t>
            </w:r>
          </w:p>
          <w:p w:rsidR="0035366E" w:rsidRPr="002F1303" w:rsidRDefault="0035366E" w:rsidP="0035366E">
            <w:pPr>
              <w:numPr>
                <w:ilvl w:val="0"/>
                <w:numId w:val="9"/>
              </w:numPr>
              <w:tabs>
                <w:tab w:val="left" w:pos="650"/>
              </w:tabs>
              <w:rPr>
                <w:sz w:val="22"/>
                <w:szCs w:val="22"/>
              </w:rPr>
            </w:pPr>
            <w:r w:rsidRPr="002F1303">
              <w:rPr>
                <w:sz w:val="22"/>
                <w:szCs w:val="22"/>
              </w:rPr>
              <w:t>Ukmergės rajono savivaldybės administracija;</w:t>
            </w:r>
          </w:p>
          <w:p w:rsidR="00770650" w:rsidRPr="002F1303" w:rsidRDefault="0035366E" w:rsidP="0035366E">
            <w:pPr>
              <w:numPr>
                <w:ilvl w:val="0"/>
                <w:numId w:val="9"/>
              </w:numPr>
              <w:tabs>
                <w:tab w:val="left" w:pos="0"/>
                <w:tab w:val="left" w:pos="572"/>
              </w:tabs>
              <w:ind w:left="5" w:firstLine="355"/>
              <w:rPr>
                <w:sz w:val="22"/>
                <w:szCs w:val="22"/>
              </w:rPr>
            </w:pPr>
            <w:r w:rsidRPr="002F1303">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rsidR="00F73D82" w:rsidRPr="002F1303" w:rsidRDefault="00F73D82" w:rsidP="00F73D82">
            <w:pPr>
              <w:tabs>
                <w:tab w:val="left" w:pos="0"/>
                <w:tab w:val="left" w:pos="572"/>
              </w:tabs>
              <w:ind w:left="360"/>
              <w:rPr>
                <w:sz w:val="22"/>
                <w:szCs w:val="22"/>
              </w:rPr>
            </w:pPr>
          </w:p>
          <w:p w:rsidR="00AE0AB3" w:rsidRPr="002F1303" w:rsidRDefault="00AE0AB3" w:rsidP="00381F6D">
            <w:pPr>
              <w:pStyle w:val="CentrBold"/>
              <w:spacing w:line="240" w:lineRule="auto"/>
              <w:jc w:val="both"/>
              <w:rPr>
                <w:b w:val="0"/>
                <w:caps w:val="0"/>
                <w:sz w:val="22"/>
                <w:szCs w:val="22"/>
                <w:lang w:val="lt-LT"/>
              </w:rPr>
            </w:pPr>
            <w:r w:rsidRPr="002F1303">
              <w:rPr>
                <w:b w:val="0"/>
                <w:caps w:val="0"/>
                <w:sz w:val="22"/>
                <w:szCs w:val="22"/>
                <w:lang w:val="lt-LT"/>
              </w:rPr>
              <w:t xml:space="preserve">Pareiškėjai turi atitikti šio FSA </w:t>
            </w:r>
            <w:r w:rsidR="00E8350C" w:rsidRPr="002F1303">
              <w:rPr>
                <w:b w:val="0"/>
                <w:caps w:val="0"/>
                <w:sz w:val="22"/>
                <w:szCs w:val="22"/>
                <w:lang w:val="lt-LT"/>
              </w:rPr>
              <w:t xml:space="preserve">4 </w:t>
            </w:r>
            <w:r w:rsidR="001A1F6C" w:rsidRPr="002F1303">
              <w:rPr>
                <w:b w:val="0"/>
                <w:caps w:val="0"/>
                <w:sz w:val="22"/>
                <w:szCs w:val="22"/>
                <w:lang w:val="lt-LT"/>
              </w:rPr>
              <w:t xml:space="preserve">dalyje </w:t>
            </w:r>
            <w:r w:rsidR="00895978" w:rsidRPr="002F1303">
              <w:rPr>
                <w:b w:val="0"/>
                <w:caps w:val="0"/>
                <w:sz w:val="22"/>
                <w:szCs w:val="22"/>
                <w:lang w:val="lt-LT"/>
              </w:rPr>
              <w:t xml:space="preserve">„Vietos projektų tinkamumo </w:t>
            </w:r>
            <w:r w:rsidR="00CC17A3" w:rsidRPr="002F1303">
              <w:rPr>
                <w:b w:val="0"/>
                <w:caps w:val="0"/>
                <w:sz w:val="22"/>
                <w:szCs w:val="22"/>
                <w:lang w:val="lt-LT"/>
              </w:rPr>
              <w:t xml:space="preserve">finansuoti </w:t>
            </w:r>
            <w:r w:rsidR="00895978" w:rsidRPr="002F1303">
              <w:rPr>
                <w:b w:val="0"/>
                <w:caps w:val="0"/>
                <w:sz w:val="22"/>
                <w:szCs w:val="22"/>
                <w:lang w:val="lt-LT"/>
              </w:rPr>
              <w:t xml:space="preserve">sąlygos </w:t>
            </w:r>
            <w:r w:rsidRPr="002F1303">
              <w:rPr>
                <w:b w:val="0"/>
                <w:caps w:val="0"/>
                <w:sz w:val="22"/>
                <w:szCs w:val="22"/>
                <w:lang w:val="lt-LT"/>
              </w:rPr>
              <w:t>ir vietos projektų vykdytojų įsipareigojimai“ nurodytus, pareiškėjui taikomus bendruosius, specialiuosius ir papildomus</w:t>
            </w:r>
            <w:r w:rsidRPr="002F1303">
              <w:rPr>
                <w:i/>
                <w:sz w:val="22"/>
                <w:szCs w:val="22"/>
                <w:lang w:val="lt-LT"/>
              </w:rPr>
              <w:t xml:space="preserve"> </w:t>
            </w:r>
            <w:r w:rsidR="003F206B" w:rsidRPr="002F1303">
              <w:rPr>
                <w:b w:val="0"/>
                <w:caps w:val="0"/>
                <w:sz w:val="22"/>
                <w:szCs w:val="22"/>
                <w:lang w:val="lt-LT"/>
              </w:rPr>
              <w:t>(jeigu specialieji ir pa</w:t>
            </w:r>
            <w:r w:rsidR="009D6073" w:rsidRPr="002F1303">
              <w:rPr>
                <w:b w:val="0"/>
                <w:caps w:val="0"/>
                <w:sz w:val="22"/>
                <w:szCs w:val="22"/>
                <w:lang w:val="lt-LT"/>
              </w:rPr>
              <w:t>pildomi reikalavimai nustatyti</w:t>
            </w:r>
            <w:r w:rsidR="003F206B" w:rsidRPr="002F1303">
              <w:rPr>
                <w:b w:val="0"/>
                <w:caps w:val="0"/>
                <w:sz w:val="22"/>
                <w:szCs w:val="22"/>
                <w:lang w:val="lt-LT"/>
              </w:rPr>
              <w:t>)</w:t>
            </w:r>
            <w:r w:rsidR="003F206B" w:rsidRPr="002F1303">
              <w:rPr>
                <w:i/>
                <w:caps w:val="0"/>
                <w:sz w:val="22"/>
                <w:szCs w:val="22"/>
                <w:lang w:val="lt-LT"/>
              </w:rPr>
              <w:t xml:space="preserve"> </w:t>
            </w:r>
            <w:r w:rsidRPr="002F1303">
              <w:rPr>
                <w:b w:val="0"/>
                <w:caps w:val="0"/>
                <w:sz w:val="22"/>
                <w:szCs w:val="22"/>
                <w:lang w:val="lt-LT"/>
              </w:rPr>
              <w:t>tinkamumo reikalavimus.</w:t>
            </w:r>
            <w:r w:rsidR="00320950" w:rsidRPr="002F1303">
              <w:rPr>
                <w:b w:val="0"/>
                <w:caps w:val="0"/>
                <w:sz w:val="22"/>
                <w:szCs w:val="22"/>
                <w:lang w:val="lt-LT"/>
              </w:rPr>
              <w:t xml:space="preserve"> </w:t>
            </w:r>
          </w:p>
        </w:tc>
      </w:tr>
      <w:tr w:rsidR="009C6EC3" w:rsidRPr="00C95BE1" w:rsidTr="00DA58E1">
        <w:tc>
          <w:tcPr>
            <w:tcW w:w="756" w:type="dxa"/>
            <w:shd w:val="clear" w:color="auto" w:fill="auto"/>
          </w:tcPr>
          <w:p w:rsidR="009C6EC3" w:rsidRPr="00C95BE1" w:rsidRDefault="00163B8B" w:rsidP="00736A88">
            <w:pPr>
              <w:jc w:val="center"/>
              <w:rPr>
                <w:sz w:val="22"/>
                <w:szCs w:val="22"/>
              </w:rPr>
            </w:pPr>
            <w:r w:rsidRPr="00C95BE1">
              <w:rPr>
                <w:sz w:val="22"/>
                <w:szCs w:val="22"/>
              </w:rPr>
              <w:lastRenderedPageBreak/>
              <w:t>1.</w:t>
            </w:r>
            <w:r w:rsidR="00FC750A" w:rsidRPr="00C95BE1">
              <w:rPr>
                <w:sz w:val="22"/>
                <w:szCs w:val="22"/>
              </w:rPr>
              <w:t>10</w:t>
            </w:r>
            <w:r w:rsidR="00C52EE1" w:rsidRPr="00C95BE1">
              <w:rPr>
                <w:sz w:val="22"/>
                <w:szCs w:val="22"/>
              </w:rPr>
              <w:t>.</w:t>
            </w:r>
          </w:p>
        </w:tc>
        <w:tc>
          <w:tcPr>
            <w:tcW w:w="5760" w:type="dxa"/>
            <w:shd w:val="clear" w:color="auto" w:fill="auto"/>
          </w:tcPr>
          <w:p w:rsidR="009C6EC3" w:rsidRPr="002F1303" w:rsidRDefault="009F5ABA" w:rsidP="00374AAA">
            <w:pPr>
              <w:rPr>
                <w:sz w:val="22"/>
                <w:szCs w:val="22"/>
              </w:rPr>
            </w:pPr>
            <w:r w:rsidRPr="002F1303">
              <w:rPr>
                <w:sz w:val="22"/>
                <w:szCs w:val="22"/>
              </w:rPr>
              <w:t>Galimi vietos projekto pareiškėjo partneriai:</w:t>
            </w:r>
            <w:r w:rsidR="00FC7A46" w:rsidRPr="002F1303">
              <w:rPr>
                <w:rStyle w:val="Puslapioinaosnuoroda"/>
                <w:i/>
                <w:sz w:val="22"/>
                <w:szCs w:val="22"/>
              </w:rPr>
              <w:t xml:space="preserve"> </w:t>
            </w:r>
          </w:p>
        </w:tc>
        <w:tc>
          <w:tcPr>
            <w:tcW w:w="8647" w:type="dxa"/>
            <w:gridSpan w:val="21"/>
            <w:shd w:val="clear" w:color="auto" w:fill="auto"/>
          </w:tcPr>
          <w:p w:rsidR="00374AAA" w:rsidRPr="002F1303" w:rsidRDefault="0087119C" w:rsidP="0087119C">
            <w:pPr>
              <w:jc w:val="both"/>
              <w:rPr>
                <w:b/>
                <w:i/>
                <w:sz w:val="22"/>
                <w:szCs w:val="22"/>
              </w:rPr>
            </w:pPr>
            <w:r w:rsidRPr="002F1303">
              <w:rPr>
                <w:b/>
                <w:i/>
                <w:sz w:val="22"/>
                <w:szCs w:val="22"/>
              </w:rPr>
              <w:t>Galimi partneriai:</w:t>
            </w:r>
          </w:p>
          <w:p w:rsidR="0087119C" w:rsidRPr="002F1303" w:rsidRDefault="00374AAA" w:rsidP="0087119C">
            <w:pPr>
              <w:pStyle w:val="Sraopastraipa"/>
              <w:numPr>
                <w:ilvl w:val="0"/>
                <w:numId w:val="10"/>
              </w:numPr>
              <w:tabs>
                <w:tab w:val="left" w:pos="0"/>
                <w:tab w:val="left" w:pos="572"/>
              </w:tabs>
              <w:ind w:left="5" w:firstLine="355"/>
              <w:jc w:val="both"/>
              <w:rPr>
                <w:sz w:val="22"/>
                <w:szCs w:val="22"/>
                <w:lang w:val="lt-LT" w:eastAsia="en-US"/>
              </w:rPr>
            </w:pPr>
            <w:r w:rsidRPr="002F1303">
              <w:rPr>
                <w:sz w:val="22"/>
                <w:szCs w:val="22"/>
                <w:lang w:val="lt-LT" w:eastAsia="en-US"/>
              </w:rPr>
              <w:t xml:space="preserve"> </w:t>
            </w:r>
            <w:r w:rsidR="0087119C" w:rsidRPr="002F1303">
              <w:rPr>
                <w:sz w:val="22"/>
                <w:szCs w:val="22"/>
                <w:lang w:val="lt-LT" w:eastAsia="en-US"/>
              </w:rPr>
              <w:t>Ukmergės rajone</w:t>
            </w:r>
            <w:r w:rsidR="0087119C" w:rsidRPr="002F1303">
              <w:rPr>
                <w:sz w:val="22"/>
                <w:szCs w:val="22"/>
                <w:lang w:val="lt-LT" w:eastAsia="lt-LT"/>
              </w:rPr>
              <w:t>, įskaitant Ukmergės miestą</w:t>
            </w:r>
            <w:r w:rsidR="0087119C" w:rsidRPr="002F1303">
              <w:rPr>
                <w:sz w:val="22"/>
                <w:szCs w:val="22"/>
                <w:lang w:val="lt-LT" w:eastAsia="en-US"/>
              </w:rPr>
              <w:t xml:space="preserve"> </w:t>
            </w:r>
            <w:r w:rsidR="0087119C" w:rsidRPr="002F1303">
              <w:rPr>
                <w:sz w:val="22"/>
                <w:szCs w:val="22"/>
                <w:lang w:val="lt-LT" w:eastAsia="lt-LT"/>
              </w:rPr>
              <w:t>registruotos ir įprastinę veiklą vykdančios</w:t>
            </w:r>
            <w:r w:rsidR="0087119C" w:rsidRPr="002F1303">
              <w:rPr>
                <w:sz w:val="22"/>
                <w:szCs w:val="22"/>
                <w:lang w:val="lt-LT" w:eastAsia="en-US"/>
              </w:rPr>
              <w:t xml:space="preserve"> kaimo bendruomenės ir kitos nevyriausybinės (jaunimo, sporto, kultūros ir kt.) organizacijos;</w:t>
            </w:r>
          </w:p>
          <w:p w:rsidR="0087119C" w:rsidRPr="002F1303" w:rsidRDefault="0087119C" w:rsidP="0087119C">
            <w:pPr>
              <w:numPr>
                <w:ilvl w:val="0"/>
                <w:numId w:val="9"/>
              </w:numPr>
              <w:tabs>
                <w:tab w:val="left" w:pos="650"/>
              </w:tabs>
              <w:rPr>
                <w:sz w:val="22"/>
                <w:szCs w:val="22"/>
              </w:rPr>
            </w:pPr>
            <w:r w:rsidRPr="002F1303">
              <w:rPr>
                <w:sz w:val="22"/>
                <w:szCs w:val="22"/>
              </w:rPr>
              <w:t>Ukmergės rajone registruotos ir įprastinę veiklą vykdančios viešosios įstaigos;</w:t>
            </w:r>
          </w:p>
          <w:p w:rsidR="0087119C" w:rsidRPr="002F1303" w:rsidRDefault="0087119C" w:rsidP="0087119C">
            <w:pPr>
              <w:numPr>
                <w:ilvl w:val="0"/>
                <w:numId w:val="9"/>
              </w:numPr>
              <w:tabs>
                <w:tab w:val="left" w:pos="650"/>
              </w:tabs>
              <w:rPr>
                <w:sz w:val="22"/>
                <w:szCs w:val="22"/>
              </w:rPr>
            </w:pPr>
            <w:r w:rsidRPr="002F1303">
              <w:rPr>
                <w:sz w:val="22"/>
                <w:szCs w:val="22"/>
              </w:rPr>
              <w:t>Ukmergės rajono savivaldybės administracija;</w:t>
            </w:r>
          </w:p>
          <w:p w:rsidR="0087119C" w:rsidRPr="002F1303" w:rsidRDefault="0087119C" w:rsidP="0087119C">
            <w:pPr>
              <w:numPr>
                <w:ilvl w:val="0"/>
                <w:numId w:val="9"/>
              </w:numPr>
              <w:tabs>
                <w:tab w:val="left" w:pos="0"/>
                <w:tab w:val="left" w:pos="572"/>
              </w:tabs>
              <w:ind w:left="5" w:firstLine="355"/>
              <w:rPr>
                <w:sz w:val="22"/>
                <w:szCs w:val="22"/>
              </w:rPr>
            </w:pPr>
            <w:r w:rsidRPr="002F1303">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rsidR="00161377" w:rsidRPr="002F1303" w:rsidRDefault="00161377" w:rsidP="00FC7A46">
            <w:pPr>
              <w:jc w:val="both"/>
              <w:rPr>
                <w:i/>
                <w:sz w:val="22"/>
                <w:szCs w:val="22"/>
              </w:rPr>
            </w:pPr>
          </w:p>
          <w:p w:rsidR="003E6A3B" w:rsidRPr="002F1303" w:rsidRDefault="003E6A3B" w:rsidP="00FC7A46">
            <w:pPr>
              <w:jc w:val="both"/>
              <w:rPr>
                <w:i/>
                <w:sz w:val="22"/>
                <w:szCs w:val="22"/>
              </w:rPr>
            </w:pPr>
            <w:r w:rsidRPr="002F1303">
              <w:rPr>
                <w:sz w:val="22"/>
                <w:szCs w:val="22"/>
              </w:rPr>
              <w:t>Partneriai turi atitikti šio FSA</w:t>
            </w:r>
            <w:r w:rsidR="00F27AF6" w:rsidRPr="002F1303">
              <w:rPr>
                <w:b/>
                <w:caps/>
                <w:sz w:val="22"/>
                <w:szCs w:val="22"/>
              </w:rPr>
              <w:t xml:space="preserve"> </w:t>
            </w:r>
            <w:r w:rsidR="00E8350C" w:rsidRPr="002F1303">
              <w:rPr>
                <w:caps/>
                <w:sz w:val="22"/>
                <w:szCs w:val="22"/>
              </w:rPr>
              <w:t>4</w:t>
            </w:r>
            <w:r w:rsidR="00F27AF6" w:rsidRPr="002F1303">
              <w:rPr>
                <w:caps/>
                <w:sz w:val="22"/>
                <w:szCs w:val="22"/>
              </w:rPr>
              <w:t xml:space="preserve"> </w:t>
            </w:r>
            <w:r w:rsidR="00F27AF6" w:rsidRPr="002F1303">
              <w:rPr>
                <w:sz w:val="22"/>
                <w:szCs w:val="22"/>
              </w:rPr>
              <w:t>dal</w:t>
            </w:r>
            <w:r w:rsidR="00895978" w:rsidRPr="002F1303">
              <w:rPr>
                <w:sz w:val="22"/>
                <w:szCs w:val="22"/>
              </w:rPr>
              <w:t xml:space="preserve">yje „Vietos projektų tinkamumo </w:t>
            </w:r>
            <w:r w:rsidR="00353EA1" w:rsidRPr="002F1303">
              <w:rPr>
                <w:sz w:val="22"/>
                <w:szCs w:val="22"/>
              </w:rPr>
              <w:t xml:space="preserve">finansuoti </w:t>
            </w:r>
            <w:r w:rsidR="00895978" w:rsidRPr="002F1303">
              <w:rPr>
                <w:sz w:val="22"/>
                <w:szCs w:val="22"/>
              </w:rPr>
              <w:t xml:space="preserve">sąlygos </w:t>
            </w:r>
            <w:r w:rsidR="00F27AF6" w:rsidRPr="002F1303">
              <w:rPr>
                <w:sz w:val="22"/>
                <w:szCs w:val="22"/>
              </w:rPr>
              <w:t>ir vietos projektų vykdytojų įsipareigojimai</w:t>
            </w:r>
            <w:r w:rsidR="00F27AF6" w:rsidRPr="002F1303">
              <w:rPr>
                <w:caps/>
                <w:sz w:val="22"/>
                <w:szCs w:val="22"/>
              </w:rPr>
              <w:t>“</w:t>
            </w:r>
            <w:r w:rsidRPr="002F1303">
              <w:rPr>
                <w:sz w:val="22"/>
                <w:szCs w:val="22"/>
              </w:rPr>
              <w:t xml:space="preserve"> partneriui taikomus bendruosius, specialiuosius ir papildomus </w:t>
            </w:r>
            <w:r w:rsidR="003F206B" w:rsidRPr="002F1303">
              <w:rPr>
                <w:sz w:val="22"/>
                <w:szCs w:val="22"/>
              </w:rPr>
              <w:t>(jeigu specialieji ir p</w:t>
            </w:r>
            <w:r w:rsidR="00F27AF6" w:rsidRPr="002F1303">
              <w:rPr>
                <w:sz w:val="22"/>
                <w:szCs w:val="22"/>
              </w:rPr>
              <w:t>apildomi reikalavimai nustatyt</w:t>
            </w:r>
            <w:r w:rsidR="003F206B" w:rsidRPr="002F1303">
              <w:rPr>
                <w:sz w:val="22"/>
                <w:szCs w:val="22"/>
              </w:rPr>
              <w:t>i)</w:t>
            </w:r>
            <w:r w:rsidR="003F206B" w:rsidRPr="002F1303">
              <w:rPr>
                <w:i/>
                <w:sz w:val="22"/>
                <w:szCs w:val="22"/>
              </w:rPr>
              <w:t xml:space="preserve"> </w:t>
            </w:r>
            <w:r w:rsidRPr="002F1303">
              <w:rPr>
                <w:sz w:val="22"/>
                <w:szCs w:val="22"/>
              </w:rPr>
              <w:t>tinkamumo reikalavimus.</w:t>
            </w:r>
          </w:p>
        </w:tc>
      </w:tr>
      <w:tr w:rsidR="009C6EC3" w:rsidRPr="00C95BE1" w:rsidTr="00FB19FD">
        <w:tc>
          <w:tcPr>
            <w:tcW w:w="756" w:type="dxa"/>
            <w:shd w:val="clear" w:color="auto" w:fill="auto"/>
          </w:tcPr>
          <w:p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rsidR="009C6EC3" w:rsidRPr="002F1303" w:rsidRDefault="00533059" w:rsidP="00374AAA">
            <w:pPr>
              <w:jc w:val="both"/>
              <w:rPr>
                <w:sz w:val="22"/>
                <w:szCs w:val="22"/>
              </w:rPr>
            </w:pPr>
            <w:r w:rsidRPr="002F1303">
              <w:rPr>
                <w:sz w:val="22"/>
                <w:szCs w:val="22"/>
              </w:rPr>
              <w:t>Kvietimui teikti VPS priemonės</w:t>
            </w:r>
            <w:r w:rsidR="00374AAA" w:rsidRPr="002F1303">
              <w:rPr>
                <w:sz w:val="22"/>
                <w:szCs w:val="22"/>
              </w:rPr>
              <w:t xml:space="preserve"> </w:t>
            </w:r>
            <w:r w:rsidRPr="002F1303">
              <w:rPr>
                <w:sz w:val="22"/>
                <w:szCs w:val="22"/>
              </w:rPr>
              <w:t>vietos projektų paraiškas skiriama:</w:t>
            </w:r>
          </w:p>
        </w:tc>
        <w:tc>
          <w:tcPr>
            <w:tcW w:w="8647" w:type="dxa"/>
            <w:gridSpan w:val="21"/>
            <w:shd w:val="clear" w:color="auto" w:fill="auto"/>
          </w:tcPr>
          <w:p w:rsidR="009C6EC3" w:rsidRPr="002F1303" w:rsidRDefault="002705F0" w:rsidP="00374AAA">
            <w:pPr>
              <w:jc w:val="both"/>
              <w:rPr>
                <w:b/>
                <w:i/>
                <w:sz w:val="22"/>
                <w:szCs w:val="22"/>
              </w:rPr>
            </w:pPr>
            <w:r w:rsidRPr="002F1303">
              <w:rPr>
                <w:sz w:val="22"/>
                <w:szCs w:val="22"/>
                <w:lang w:val="en-US"/>
              </w:rPr>
              <w:t xml:space="preserve">195 140,00 </w:t>
            </w:r>
            <w:r w:rsidR="00533059" w:rsidRPr="002F1303">
              <w:rPr>
                <w:sz w:val="22"/>
                <w:szCs w:val="22"/>
              </w:rPr>
              <w:t xml:space="preserve"> Eur lėšų</w:t>
            </w:r>
            <w:r w:rsidR="001E4572" w:rsidRPr="002F1303">
              <w:rPr>
                <w:sz w:val="22"/>
                <w:szCs w:val="22"/>
              </w:rPr>
              <w:t>.</w:t>
            </w:r>
          </w:p>
        </w:tc>
      </w:tr>
      <w:tr w:rsidR="00020551" w:rsidRPr="00C95BE1" w:rsidTr="00FB19FD">
        <w:tc>
          <w:tcPr>
            <w:tcW w:w="756" w:type="dxa"/>
            <w:shd w:val="clear" w:color="auto" w:fill="auto"/>
          </w:tcPr>
          <w:p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rsidR="00020551" w:rsidRPr="002F1303" w:rsidRDefault="00FB4C62" w:rsidP="00736A88">
            <w:pPr>
              <w:jc w:val="both"/>
              <w:rPr>
                <w:sz w:val="22"/>
                <w:szCs w:val="22"/>
              </w:rPr>
            </w:pPr>
            <w:r w:rsidRPr="002F1303">
              <w:rPr>
                <w:sz w:val="22"/>
                <w:szCs w:val="22"/>
              </w:rPr>
              <w:t xml:space="preserve">Didžiausia lėšų </w:t>
            </w:r>
            <w:r w:rsidRPr="002F1303">
              <w:rPr>
                <w:rStyle w:val="num1diagrama1diagramachar"/>
                <w:sz w:val="22"/>
                <w:szCs w:val="22"/>
              </w:rPr>
              <w:t>v</w:t>
            </w:r>
            <w:r w:rsidRPr="002F1303">
              <w:rPr>
                <w:sz w:val="22"/>
                <w:szCs w:val="22"/>
              </w:rPr>
              <w:t xml:space="preserve">ietos projektui </w:t>
            </w:r>
            <w:r w:rsidR="003F18C6" w:rsidRPr="002F1303">
              <w:rPr>
                <w:sz w:val="22"/>
                <w:szCs w:val="22"/>
              </w:rPr>
              <w:t xml:space="preserve">paramos </w:t>
            </w:r>
            <w:r w:rsidRPr="002F1303">
              <w:rPr>
                <w:sz w:val="22"/>
                <w:szCs w:val="22"/>
              </w:rPr>
              <w:t>suma negali viršyti:</w:t>
            </w:r>
          </w:p>
        </w:tc>
        <w:tc>
          <w:tcPr>
            <w:tcW w:w="8647" w:type="dxa"/>
            <w:gridSpan w:val="21"/>
            <w:shd w:val="clear" w:color="auto" w:fill="auto"/>
          </w:tcPr>
          <w:p w:rsidR="00020551" w:rsidRPr="002F1303" w:rsidRDefault="00374AAA" w:rsidP="008156B1">
            <w:pPr>
              <w:jc w:val="both"/>
              <w:rPr>
                <w:i/>
                <w:sz w:val="22"/>
                <w:szCs w:val="22"/>
              </w:rPr>
            </w:pPr>
            <w:r w:rsidRPr="002F1303">
              <w:rPr>
                <w:sz w:val="22"/>
                <w:szCs w:val="22"/>
              </w:rPr>
              <w:t xml:space="preserve">48 785,00 </w:t>
            </w:r>
            <w:r w:rsidR="00FB4C62" w:rsidRPr="002F1303">
              <w:rPr>
                <w:sz w:val="22"/>
                <w:szCs w:val="22"/>
              </w:rPr>
              <w:t>Eur</w:t>
            </w:r>
            <w:r w:rsidR="008156B1" w:rsidRPr="002F1303">
              <w:rPr>
                <w:sz w:val="22"/>
                <w:szCs w:val="22"/>
              </w:rPr>
              <w:t>.</w:t>
            </w:r>
          </w:p>
          <w:p w:rsidR="008156B1" w:rsidRPr="002F1303" w:rsidRDefault="008156B1" w:rsidP="008156B1">
            <w:pPr>
              <w:jc w:val="both"/>
              <w:rPr>
                <w:b/>
                <w:i/>
                <w:sz w:val="22"/>
                <w:szCs w:val="22"/>
              </w:rPr>
            </w:pPr>
          </w:p>
        </w:tc>
      </w:tr>
      <w:tr w:rsidR="00020551" w:rsidRPr="001E66AB" w:rsidTr="00FB19FD">
        <w:tc>
          <w:tcPr>
            <w:tcW w:w="756" w:type="dxa"/>
            <w:shd w:val="clear" w:color="auto" w:fill="auto"/>
          </w:tcPr>
          <w:p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rsidR="00020551" w:rsidRPr="002F1303" w:rsidRDefault="00A0706D" w:rsidP="00736A88">
            <w:pPr>
              <w:jc w:val="both"/>
              <w:rPr>
                <w:sz w:val="22"/>
                <w:szCs w:val="22"/>
              </w:rPr>
            </w:pPr>
            <w:r w:rsidRPr="002F1303">
              <w:rPr>
                <w:sz w:val="22"/>
                <w:szCs w:val="22"/>
              </w:rPr>
              <w:t>Didžiausia lėšų vietos projektui įgyvendinti lyginamoji dalis:</w:t>
            </w:r>
          </w:p>
        </w:tc>
        <w:tc>
          <w:tcPr>
            <w:tcW w:w="8647" w:type="dxa"/>
            <w:gridSpan w:val="21"/>
            <w:shd w:val="clear" w:color="auto" w:fill="auto"/>
          </w:tcPr>
          <w:p w:rsidR="00020551" w:rsidRPr="002F1303" w:rsidRDefault="007E51AF" w:rsidP="00374AAA">
            <w:pPr>
              <w:pStyle w:val="BodyText10"/>
              <w:ind w:firstLine="0"/>
              <w:rPr>
                <w:b/>
                <w:i/>
                <w:sz w:val="22"/>
                <w:szCs w:val="22"/>
                <w:lang w:val="lt-LT"/>
              </w:rPr>
            </w:pPr>
            <w:r w:rsidRPr="002F1303">
              <w:rPr>
                <w:rFonts w:ascii="Times New Roman" w:hAnsi="Times New Roman" w:cs="Times New Roman"/>
                <w:sz w:val="22"/>
                <w:szCs w:val="22"/>
                <w:lang w:val="lt-LT"/>
              </w:rPr>
              <w:t>L</w:t>
            </w:r>
            <w:r w:rsidR="00A0706D" w:rsidRPr="002F1303">
              <w:rPr>
                <w:rFonts w:ascii="Times New Roman" w:hAnsi="Times New Roman" w:cs="Times New Roman"/>
                <w:sz w:val="22"/>
                <w:szCs w:val="22"/>
                <w:lang w:val="lt-LT"/>
              </w:rPr>
              <w:t>ėšos vietos projektui į</w:t>
            </w:r>
            <w:r w:rsidR="00374AAA" w:rsidRPr="002F1303">
              <w:rPr>
                <w:rFonts w:ascii="Times New Roman" w:hAnsi="Times New Roman" w:cs="Times New Roman"/>
                <w:sz w:val="22"/>
                <w:szCs w:val="22"/>
                <w:lang w:val="lt-LT"/>
              </w:rPr>
              <w:t>gyvendinti gali sudaryti iki 80</w:t>
            </w:r>
            <w:r w:rsidR="00A0706D" w:rsidRPr="002F1303">
              <w:rPr>
                <w:rFonts w:ascii="Times New Roman" w:hAnsi="Times New Roman" w:cs="Times New Roman"/>
                <w:sz w:val="22"/>
                <w:szCs w:val="22"/>
                <w:lang w:val="lt-LT"/>
              </w:rPr>
              <w:t xml:space="preserve"> proc. visų tinkamų finansuoti vietos projektų išlaidų</w:t>
            </w:r>
            <w:r w:rsidR="00345F64" w:rsidRPr="002F1303">
              <w:rPr>
                <w:rFonts w:ascii="Times New Roman" w:hAnsi="Times New Roman" w:cs="Times New Roman"/>
                <w:sz w:val="22"/>
                <w:szCs w:val="22"/>
                <w:lang w:val="lt-LT"/>
              </w:rPr>
              <w:t>.</w:t>
            </w:r>
          </w:p>
        </w:tc>
      </w:tr>
      <w:tr w:rsidR="00020551" w:rsidRPr="00C95BE1" w:rsidTr="00FB19FD">
        <w:tc>
          <w:tcPr>
            <w:tcW w:w="756" w:type="dxa"/>
            <w:shd w:val="clear" w:color="auto" w:fill="auto"/>
          </w:tcPr>
          <w:p w:rsidR="00020551" w:rsidRPr="00ED1A2A" w:rsidRDefault="006C6AC7" w:rsidP="00736A88">
            <w:pPr>
              <w:jc w:val="center"/>
              <w:rPr>
                <w:sz w:val="22"/>
                <w:szCs w:val="22"/>
              </w:rPr>
            </w:pPr>
            <w:r w:rsidRPr="00ED1A2A">
              <w:rPr>
                <w:sz w:val="22"/>
                <w:szCs w:val="22"/>
              </w:rPr>
              <w:t>1.</w:t>
            </w:r>
            <w:r w:rsidR="00FC750A" w:rsidRPr="00ED1A2A">
              <w:rPr>
                <w:sz w:val="22"/>
                <w:szCs w:val="22"/>
              </w:rPr>
              <w:t>14</w:t>
            </w:r>
            <w:r w:rsidR="00C52EE1" w:rsidRPr="00ED1A2A">
              <w:rPr>
                <w:sz w:val="22"/>
                <w:szCs w:val="22"/>
              </w:rPr>
              <w:t>.</w:t>
            </w:r>
          </w:p>
        </w:tc>
        <w:tc>
          <w:tcPr>
            <w:tcW w:w="5760" w:type="dxa"/>
            <w:shd w:val="clear" w:color="auto" w:fill="auto"/>
          </w:tcPr>
          <w:p w:rsidR="00020551" w:rsidRPr="002F1303" w:rsidRDefault="0053775D" w:rsidP="00374AAA">
            <w:pPr>
              <w:pStyle w:val="BodyText10"/>
              <w:ind w:firstLine="0"/>
              <w:rPr>
                <w:rFonts w:ascii="Times New Roman" w:hAnsi="Times New Roman" w:cs="Times New Roman"/>
                <w:sz w:val="22"/>
                <w:szCs w:val="22"/>
                <w:lang w:val="lt-LT"/>
              </w:rPr>
            </w:pPr>
            <w:r w:rsidRPr="002F130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74AAA" w:rsidRPr="002220F0">
              <w:rPr>
                <w:i/>
                <w:sz w:val="22"/>
                <w:szCs w:val="22"/>
                <w:lang w:val="lt-LT"/>
              </w:rPr>
              <w:t xml:space="preserve"> </w:t>
            </w:r>
            <w:r w:rsidRPr="002F1303">
              <w:rPr>
                <w:rFonts w:ascii="Times New Roman" w:hAnsi="Times New Roman" w:cs="Times New Roman"/>
                <w:sz w:val="22"/>
                <w:szCs w:val="22"/>
                <w:lang w:val="lt-LT"/>
              </w:rPr>
              <w:t>privalo finansuoti:</w:t>
            </w:r>
          </w:p>
        </w:tc>
        <w:tc>
          <w:tcPr>
            <w:tcW w:w="8647" w:type="dxa"/>
            <w:gridSpan w:val="21"/>
            <w:shd w:val="clear" w:color="auto" w:fill="auto"/>
          </w:tcPr>
          <w:p w:rsidR="00767936" w:rsidRPr="002F1303" w:rsidRDefault="00767936" w:rsidP="00767936">
            <w:pPr>
              <w:jc w:val="both"/>
              <w:rPr>
                <w:b/>
                <w:i/>
                <w:sz w:val="22"/>
                <w:szCs w:val="22"/>
              </w:rPr>
            </w:pPr>
            <w:r w:rsidRPr="002F1303">
              <w:rPr>
                <w:b/>
                <w:i/>
                <w:sz w:val="22"/>
                <w:szCs w:val="22"/>
              </w:rPr>
              <w:t>Tinkamu nuosavu indėliu yra laikomas:</w:t>
            </w:r>
          </w:p>
          <w:p w:rsidR="00B13BD4" w:rsidRPr="002F1303" w:rsidRDefault="00767936" w:rsidP="00B13BD4">
            <w:pPr>
              <w:numPr>
                <w:ilvl w:val="0"/>
                <w:numId w:val="12"/>
              </w:numPr>
              <w:jc w:val="both"/>
              <w:rPr>
                <w:sz w:val="22"/>
                <w:szCs w:val="22"/>
              </w:rPr>
            </w:pPr>
            <w:r w:rsidRPr="002F1303">
              <w:rPr>
                <w:sz w:val="22"/>
                <w:szCs w:val="22"/>
              </w:rPr>
              <w:t>pareiškėjo nuosavos piniginės lėšos arba s</w:t>
            </w:r>
            <w:r w:rsidR="00B13BD4" w:rsidRPr="002F1303">
              <w:rPr>
                <w:sz w:val="22"/>
                <w:szCs w:val="22"/>
              </w:rPr>
              <w:t>avivaldybės biudžeto lėšos;</w:t>
            </w:r>
          </w:p>
          <w:p w:rsidR="00B13BD4" w:rsidRPr="002F1303" w:rsidRDefault="00767936" w:rsidP="00B13BD4">
            <w:pPr>
              <w:numPr>
                <w:ilvl w:val="0"/>
                <w:numId w:val="12"/>
              </w:numPr>
              <w:jc w:val="both"/>
              <w:rPr>
                <w:sz w:val="22"/>
                <w:szCs w:val="22"/>
              </w:rPr>
            </w:pPr>
            <w:r w:rsidRPr="002F1303">
              <w:rPr>
                <w:sz w:val="22"/>
                <w:szCs w:val="22"/>
              </w:rPr>
              <w:t>tinkamo vietos projekto partnerio nuosavos piniginės lėšos;</w:t>
            </w:r>
          </w:p>
          <w:p w:rsidR="00B13BD4" w:rsidRPr="002F1303" w:rsidRDefault="00767936" w:rsidP="00B13BD4">
            <w:pPr>
              <w:numPr>
                <w:ilvl w:val="0"/>
                <w:numId w:val="12"/>
              </w:numPr>
              <w:tabs>
                <w:tab w:val="left" w:pos="714"/>
              </w:tabs>
              <w:ind w:left="5" w:firstLine="355"/>
              <w:jc w:val="both"/>
              <w:rPr>
                <w:sz w:val="22"/>
                <w:szCs w:val="22"/>
              </w:rPr>
            </w:pPr>
            <w:r w:rsidRPr="002F1303">
              <w:rPr>
                <w:sz w:val="22"/>
                <w:szCs w:val="22"/>
              </w:rPr>
              <w:lastRenderedPageBreak/>
              <w:t>pareiškėjo ir (arba) tinkamo vietos projekto partnerio įnašas natūra – savanoriškais darbais</w:t>
            </w:r>
            <w:r w:rsidR="00B13BD4" w:rsidRPr="002F1303">
              <w:rPr>
                <w:sz w:val="22"/>
                <w:szCs w:val="22"/>
              </w:rPr>
              <w:t>;</w:t>
            </w:r>
          </w:p>
          <w:p w:rsidR="00767936" w:rsidRPr="002F1303" w:rsidRDefault="00767936" w:rsidP="00B13BD4">
            <w:pPr>
              <w:numPr>
                <w:ilvl w:val="0"/>
                <w:numId w:val="12"/>
              </w:numPr>
              <w:tabs>
                <w:tab w:val="left" w:pos="714"/>
              </w:tabs>
              <w:ind w:left="5" w:firstLine="355"/>
              <w:jc w:val="both"/>
              <w:rPr>
                <w:sz w:val="22"/>
                <w:szCs w:val="22"/>
              </w:rPr>
            </w:pPr>
            <w:r w:rsidRPr="002F1303">
              <w:rPr>
                <w:sz w:val="22"/>
                <w:szCs w:val="22"/>
              </w:rPr>
              <w:t>pareiškėjo ir (arba) tinkamo vietos projekto partnerio įnašas natūra – nekilnojamuoju turtu.</w:t>
            </w:r>
          </w:p>
          <w:p w:rsidR="00020551" w:rsidRPr="002F1303" w:rsidRDefault="00020551" w:rsidP="00767936">
            <w:pPr>
              <w:jc w:val="both"/>
              <w:rPr>
                <w:b/>
                <w:sz w:val="22"/>
                <w:szCs w:val="22"/>
              </w:rPr>
            </w:pPr>
          </w:p>
        </w:tc>
      </w:tr>
      <w:tr w:rsidR="00761147" w:rsidRPr="00C95BE1" w:rsidTr="00FB19FD">
        <w:tc>
          <w:tcPr>
            <w:tcW w:w="756" w:type="dxa"/>
            <w:shd w:val="clear" w:color="auto" w:fill="auto"/>
          </w:tcPr>
          <w:p w:rsidR="00761147" w:rsidRPr="00C95BE1" w:rsidRDefault="006C6AC7" w:rsidP="00736A88">
            <w:pPr>
              <w:jc w:val="center"/>
              <w:rPr>
                <w:sz w:val="22"/>
                <w:szCs w:val="22"/>
              </w:rPr>
            </w:pPr>
            <w:r w:rsidRPr="00C95BE1">
              <w:rPr>
                <w:sz w:val="22"/>
                <w:szCs w:val="22"/>
              </w:rPr>
              <w:lastRenderedPageBreak/>
              <w:t>1.</w:t>
            </w:r>
            <w:r w:rsidR="00FC750A" w:rsidRPr="00C95BE1">
              <w:rPr>
                <w:sz w:val="22"/>
                <w:szCs w:val="22"/>
              </w:rPr>
              <w:t>15</w:t>
            </w:r>
            <w:r w:rsidR="00761147" w:rsidRPr="00C95BE1">
              <w:rPr>
                <w:sz w:val="22"/>
                <w:szCs w:val="22"/>
              </w:rPr>
              <w:t>.</w:t>
            </w:r>
          </w:p>
        </w:tc>
        <w:tc>
          <w:tcPr>
            <w:tcW w:w="5760" w:type="dxa"/>
            <w:shd w:val="clear" w:color="auto" w:fill="auto"/>
          </w:tcPr>
          <w:p w:rsidR="00761147" w:rsidRPr="002F1303" w:rsidRDefault="00633167" w:rsidP="00736A88">
            <w:pPr>
              <w:pStyle w:val="BodyText10"/>
              <w:ind w:firstLine="0"/>
              <w:rPr>
                <w:rFonts w:ascii="Times New Roman" w:hAnsi="Times New Roman" w:cs="Times New Roman"/>
                <w:sz w:val="22"/>
                <w:szCs w:val="22"/>
                <w:lang w:val="lt-LT"/>
              </w:rPr>
            </w:pPr>
            <w:r w:rsidRPr="002F1303">
              <w:rPr>
                <w:sz w:val="22"/>
                <w:szCs w:val="22"/>
                <w:lang w:val="lt-LT"/>
              </w:rPr>
              <w:t>Vietos projektų finansavimo šaltiniai:</w:t>
            </w:r>
          </w:p>
        </w:tc>
        <w:tc>
          <w:tcPr>
            <w:tcW w:w="8647" w:type="dxa"/>
            <w:gridSpan w:val="21"/>
            <w:shd w:val="clear" w:color="auto" w:fill="auto"/>
          </w:tcPr>
          <w:p w:rsidR="001170A2" w:rsidRPr="002F1303" w:rsidRDefault="00B13BD4" w:rsidP="00B13BD4">
            <w:pPr>
              <w:pStyle w:val="num1diagrama0"/>
              <w:tabs>
                <w:tab w:val="left" w:pos="540"/>
                <w:tab w:val="left" w:pos="1260"/>
                <w:tab w:val="left" w:pos="1440"/>
                <w:tab w:val="left" w:pos="1620"/>
                <w:tab w:val="left" w:pos="1800"/>
              </w:tabs>
              <w:rPr>
                <w:sz w:val="22"/>
                <w:szCs w:val="22"/>
              </w:rPr>
            </w:pPr>
            <w:r w:rsidRPr="002F1303">
              <w:rPr>
                <w:sz w:val="22"/>
                <w:szCs w:val="22"/>
              </w:rPr>
              <w:t>EŽŪFKP ir Lietuvos Respublikos valstybės biudžeto lėšos</w:t>
            </w:r>
          </w:p>
        </w:tc>
      </w:tr>
      <w:tr w:rsidR="00C52EE1" w:rsidRPr="00C95BE1" w:rsidTr="00FB19FD">
        <w:tc>
          <w:tcPr>
            <w:tcW w:w="15163" w:type="dxa"/>
            <w:gridSpan w:val="23"/>
            <w:shd w:val="clear" w:color="auto" w:fill="FBE4D5"/>
          </w:tcPr>
          <w:p w:rsidR="00C52EE1" w:rsidRPr="00C95BE1" w:rsidRDefault="00C52EE1" w:rsidP="00736A88">
            <w:pPr>
              <w:rPr>
                <w:b/>
                <w:sz w:val="22"/>
                <w:szCs w:val="22"/>
              </w:rPr>
            </w:pPr>
          </w:p>
        </w:tc>
      </w:tr>
    </w:tbl>
    <w:p w:rsidR="00005AFE" w:rsidRDefault="00005AFE">
      <w:pPr>
        <w:rPr>
          <w:sz w:val="22"/>
          <w:szCs w:val="22"/>
        </w:rPr>
      </w:pPr>
    </w:p>
    <w:p w:rsidR="008B1F2A" w:rsidRDefault="002F1303">
      <w:pPr>
        <w:rPr>
          <w:sz w:val="22"/>
          <w:szCs w:val="22"/>
        </w:rPr>
      </w:pPr>
      <w:r>
        <w:rPr>
          <w:sz w:val="22"/>
          <w:szCs w:val="22"/>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rsidTr="00C95BE1">
        <w:tc>
          <w:tcPr>
            <w:tcW w:w="15163" w:type="dxa"/>
            <w:gridSpan w:val="6"/>
            <w:shd w:val="clear" w:color="auto" w:fill="F4B083"/>
            <w:vAlign w:val="center"/>
          </w:tcPr>
          <w:p w:rsidR="00C95BE1" w:rsidRPr="00D27001" w:rsidRDefault="00C95BE1" w:rsidP="00C95BE1">
            <w:pPr>
              <w:rPr>
                <w:b/>
                <w:sz w:val="22"/>
                <w:szCs w:val="22"/>
              </w:rPr>
            </w:pPr>
            <w:r w:rsidRPr="00D27001">
              <w:rPr>
                <w:b/>
                <w:sz w:val="22"/>
                <w:szCs w:val="22"/>
              </w:rPr>
              <w:t>2. VIETOS PROJEKTŲ ATRANKOS KRITERIJAI</w:t>
            </w:r>
          </w:p>
        </w:tc>
      </w:tr>
      <w:tr w:rsidR="00E71282" w:rsidRPr="00104231" w:rsidTr="00894268">
        <w:tc>
          <w:tcPr>
            <w:tcW w:w="15163" w:type="dxa"/>
            <w:gridSpan w:val="6"/>
            <w:shd w:val="clear" w:color="auto" w:fill="auto"/>
            <w:vAlign w:val="center"/>
          </w:tcPr>
          <w:p w:rsidR="008B5C42" w:rsidRPr="00963EC9" w:rsidRDefault="00E71282" w:rsidP="008B5C42">
            <w:pPr>
              <w:jc w:val="both"/>
              <w:rPr>
                <w:sz w:val="22"/>
                <w:szCs w:val="22"/>
              </w:rPr>
            </w:pPr>
            <w:r w:rsidRPr="00104231">
              <w:rPr>
                <w:sz w:val="22"/>
                <w:szCs w:val="22"/>
              </w:rPr>
              <w:t xml:space="preserve"> </w:t>
            </w:r>
            <w:r w:rsidR="008B5C42" w:rsidRPr="00963EC9">
              <w:rPr>
                <w:sz w:val="22"/>
                <w:szCs w:val="22"/>
              </w:rPr>
              <w:t xml:space="preserve">Vietos projektų pridėtinės vertės (kokybės) vertinimo tvarką nustato Vietos projektų administravimo taisyklių 89–94 punktai. </w:t>
            </w:r>
          </w:p>
          <w:p w:rsidR="00E71282" w:rsidRPr="00104231" w:rsidRDefault="008B5C42" w:rsidP="008B5C42">
            <w:pPr>
              <w:jc w:val="both"/>
              <w:rPr>
                <w:b/>
                <w:sz w:val="22"/>
                <w:szCs w:val="22"/>
              </w:rPr>
            </w:pPr>
            <w:r w:rsidRPr="00963EC9">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 mažiausias privalomas surinkti balų skaičius pagal vietos projektų atrankos kriterijus – 60 balų (Vietos projektų administravimo taisyklių 40.3 punktas).</w:t>
            </w:r>
          </w:p>
        </w:tc>
      </w:tr>
      <w:tr w:rsidR="00C95BE1" w:rsidRPr="00104231" w:rsidTr="00C95BE1">
        <w:tc>
          <w:tcPr>
            <w:tcW w:w="756" w:type="dxa"/>
            <w:shd w:val="clear" w:color="auto" w:fill="auto"/>
            <w:vAlign w:val="center"/>
          </w:tcPr>
          <w:p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rsidTr="00C95BE1">
        <w:tc>
          <w:tcPr>
            <w:tcW w:w="756" w:type="dxa"/>
            <w:shd w:val="clear" w:color="auto" w:fill="auto"/>
            <w:vAlign w:val="center"/>
          </w:tcPr>
          <w:p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rsidR="00C95BE1" w:rsidRPr="00104231" w:rsidRDefault="00C95BE1" w:rsidP="00D27001">
            <w:pPr>
              <w:jc w:val="center"/>
              <w:rPr>
                <w:b/>
                <w:sz w:val="22"/>
                <w:szCs w:val="22"/>
              </w:rPr>
            </w:pPr>
            <w:r w:rsidRPr="00104231">
              <w:rPr>
                <w:b/>
                <w:sz w:val="22"/>
                <w:szCs w:val="22"/>
              </w:rPr>
              <w:t>Vietos projektų atrankos kriterijus</w:t>
            </w:r>
          </w:p>
        </w:tc>
        <w:tc>
          <w:tcPr>
            <w:tcW w:w="1650" w:type="dxa"/>
            <w:gridSpan w:val="2"/>
            <w:shd w:val="clear" w:color="auto" w:fill="auto"/>
            <w:vAlign w:val="center"/>
          </w:tcPr>
          <w:p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rsidR="00C95BE1" w:rsidRPr="00104231" w:rsidRDefault="00C95BE1" w:rsidP="00C95BE1">
            <w:pPr>
              <w:jc w:val="center"/>
              <w:rPr>
                <w:b/>
                <w:i/>
                <w:sz w:val="22"/>
                <w:szCs w:val="22"/>
              </w:rPr>
            </w:pPr>
            <w:r w:rsidRPr="00104231">
              <w:rPr>
                <w:b/>
                <w:sz w:val="22"/>
                <w:szCs w:val="22"/>
              </w:rPr>
              <w:t>Patikrinamumas</w:t>
            </w:r>
          </w:p>
          <w:p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104231" w:rsidRDefault="00C95BE1" w:rsidP="00C95BE1">
            <w:pPr>
              <w:jc w:val="center"/>
              <w:rPr>
                <w:b/>
                <w:sz w:val="22"/>
                <w:szCs w:val="22"/>
              </w:rPr>
            </w:pPr>
            <w:r w:rsidRPr="00104231">
              <w:rPr>
                <w:b/>
                <w:sz w:val="22"/>
                <w:szCs w:val="22"/>
              </w:rPr>
              <w:t>Kontroliuojamumas</w:t>
            </w:r>
          </w:p>
          <w:p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rsidTr="00800801">
        <w:trPr>
          <w:trHeight w:val="70"/>
        </w:trPr>
        <w:tc>
          <w:tcPr>
            <w:tcW w:w="756" w:type="dxa"/>
            <w:shd w:val="clear" w:color="auto" w:fill="auto"/>
          </w:tcPr>
          <w:p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rsidR="00C95BE1" w:rsidRPr="00104231" w:rsidRDefault="00C95BE1" w:rsidP="00D27001">
            <w:pPr>
              <w:jc w:val="center"/>
              <w:rPr>
                <w:b/>
                <w:sz w:val="22"/>
                <w:szCs w:val="22"/>
              </w:rPr>
            </w:pPr>
            <w:r w:rsidRPr="00104231">
              <w:rPr>
                <w:b/>
                <w:sz w:val="22"/>
                <w:szCs w:val="22"/>
              </w:rPr>
              <w:t>II</w:t>
            </w:r>
          </w:p>
        </w:tc>
        <w:tc>
          <w:tcPr>
            <w:tcW w:w="1650" w:type="dxa"/>
            <w:gridSpan w:val="2"/>
            <w:shd w:val="clear" w:color="auto" w:fill="auto"/>
          </w:tcPr>
          <w:p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rsidR="00C95BE1" w:rsidRPr="00104231" w:rsidRDefault="00C95BE1" w:rsidP="00C95BE1">
            <w:pPr>
              <w:jc w:val="center"/>
              <w:rPr>
                <w:b/>
                <w:sz w:val="22"/>
                <w:szCs w:val="22"/>
              </w:rPr>
            </w:pPr>
            <w:r>
              <w:rPr>
                <w:b/>
                <w:sz w:val="22"/>
                <w:szCs w:val="22"/>
              </w:rPr>
              <w:t>V</w:t>
            </w:r>
          </w:p>
        </w:tc>
      </w:tr>
      <w:tr w:rsidR="00543969" w:rsidRPr="00104231" w:rsidTr="00C64E3A">
        <w:trPr>
          <w:trHeight w:val="6036"/>
        </w:trPr>
        <w:tc>
          <w:tcPr>
            <w:tcW w:w="756" w:type="dxa"/>
            <w:shd w:val="clear" w:color="auto" w:fill="auto"/>
            <w:vAlign w:val="center"/>
          </w:tcPr>
          <w:p w:rsidR="00543969" w:rsidRPr="0030664E" w:rsidRDefault="00543969" w:rsidP="00C95BE1">
            <w:pPr>
              <w:rPr>
                <w:sz w:val="22"/>
                <w:szCs w:val="22"/>
              </w:rPr>
            </w:pPr>
            <w:r w:rsidRPr="0030664E">
              <w:rPr>
                <w:sz w:val="22"/>
                <w:szCs w:val="22"/>
              </w:rPr>
              <w:t>1.</w:t>
            </w:r>
          </w:p>
        </w:tc>
        <w:tc>
          <w:tcPr>
            <w:tcW w:w="3873" w:type="dxa"/>
            <w:shd w:val="clear" w:color="auto" w:fill="auto"/>
          </w:tcPr>
          <w:p w:rsidR="00543969" w:rsidRPr="00C64E3A" w:rsidRDefault="00543969" w:rsidP="0035296E">
            <w:pPr>
              <w:jc w:val="both"/>
              <w:rPr>
                <w:sz w:val="22"/>
                <w:szCs w:val="22"/>
              </w:rPr>
            </w:pPr>
            <w:r w:rsidRPr="00C64E3A">
              <w:rPr>
                <w:sz w:val="22"/>
                <w:szCs w:val="22"/>
              </w:rPr>
              <w:t>Projekto metu atliekamos investicijos į nuosavybes teise</w:t>
            </w:r>
            <w:r w:rsidR="002C48C5">
              <w:rPr>
                <w:sz w:val="22"/>
                <w:szCs w:val="22"/>
              </w:rPr>
              <w:t xml:space="preserve"> </w:t>
            </w:r>
            <w:r w:rsidRPr="00C64E3A">
              <w:rPr>
                <w:sz w:val="22"/>
                <w:szCs w:val="22"/>
              </w:rPr>
              <w:t>priklausantį nekilnojamąjį turtą</w:t>
            </w:r>
          </w:p>
        </w:tc>
        <w:tc>
          <w:tcPr>
            <w:tcW w:w="1650" w:type="dxa"/>
            <w:gridSpan w:val="2"/>
            <w:shd w:val="clear" w:color="auto" w:fill="auto"/>
          </w:tcPr>
          <w:p w:rsidR="00543969" w:rsidRPr="00C64E3A" w:rsidRDefault="00C64E3A" w:rsidP="00D27001">
            <w:pPr>
              <w:jc w:val="center"/>
              <w:rPr>
                <w:sz w:val="22"/>
                <w:szCs w:val="22"/>
                <w:lang w:val="en-US"/>
              </w:rPr>
            </w:pPr>
            <w:r w:rsidRPr="00C64E3A">
              <w:rPr>
                <w:sz w:val="22"/>
                <w:szCs w:val="22"/>
                <w:lang w:val="en-US"/>
              </w:rPr>
              <w:t>30</w:t>
            </w:r>
          </w:p>
        </w:tc>
        <w:tc>
          <w:tcPr>
            <w:tcW w:w="4064" w:type="dxa"/>
            <w:shd w:val="clear" w:color="auto" w:fill="auto"/>
          </w:tcPr>
          <w:p w:rsidR="005C347F" w:rsidRDefault="00200760" w:rsidP="005C35A5">
            <w:pPr>
              <w:jc w:val="both"/>
              <w:rPr>
                <w:sz w:val="22"/>
                <w:szCs w:val="22"/>
              </w:rPr>
            </w:pPr>
            <w:r>
              <w:rPr>
                <w:sz w:val="22"/>
                <w:szCs w:val="22"/>
              </w:rPr>
              <w:t>v</w:t>
            </w:r>
            <w:r w:rsidR="00BA1205">
              <w:rPr>
                <w:sz w:val="22"/>
                <w:szCs w:val="22"/>
              </w:rPr>
              <w:t xml:space="preserve">ertinama </w:t>
            </w:r>
            <w:r w:rsidR="005C35A5">
              <w:rPr>
                <w:sz w:val="22"/>
                <w:szCs w:val="22"/>
              </w:rPr>
              <w:t xml:space="preserve">pagal </w:t>
            </w:r>
            <w:r w:rsidR="00BA1205">
              <w:rPr>
                <w:sz w:val="22"/>
                <w:szCs w:val="22"/>
              </w:rPr>
              <w:t xml:space="preserve"> vietos projekto paraiškos 4 lentelėje „Vietos projekto atitiktis vietos projektų atrankos kriterijams“ </w:t>
            </w:r>
            <w:r w:rsidR="005E55CB">
              <w:rPr>
                <w:sz w:val="22"/>
                <w:szCs w:val="22"/>
              </w:rPr>
              <w:t>pagrindimą ir kartu pateik</w:t>
            </w:r>
            <w:r w:rsidR="005C35A5">
              <w:rPr>
                <w:sz w:val="22"/>
                <w:szCs w:val="22"/>
              </w:rPr>
              <w:t>tus dokumentus</w:t>
            </w:r>
            <w:r w:rsidR="005C347F">
              <w:rPr>
                <w:sz w:val="22"/>
                <w:szCs w:val="22"/>
              </w:rPr>
              <w:t>:</w:t>
            </w:r>
          </w:p>
          <w:p w:rsidR="00543969" w:rsidRPr="00C64E3A" w:rsidRDefault="005C347F" w:rsidP="005C35A5">
            <w:pPr>
              <w:jc w:val="both"/>
              <w:rPr>
                <w:sz w:val="22"/>
                <w:szCs w:val="22"/>
              </w:rPr>
            </w:pPr>
            <w:r>
              <w:rPr>
                <w:sz w:val="22"/>
                <w:szCs w:val="22"/>
              </w:rPr>
              <w:t xml:space="preserve"> -  </w:t>
            </w:r>
            <w:r w:rsidR="00543969" w:rsidRPr="00C64E3A">
              <w:rPr>
                <w:sz w:val="22"/>
                <w:szCs w:val="22"/>
              </w:rPr>
              <w:t>pateikiamas galiojantis VĮ registrų centro išrašas, kuriame nurodyta nekilnojamojo turto, į kurį investuojama ir (arba) kuriame bus vykdomos projekte numa</w:t>
            </w:r>
            <w:r w:rsidR="002220F0">
              <w:rPr>
                <w:sz w:val="22"/>
                <w:szCs w:val="22"/>
              </w:rPr>
              <w:t xml:space="preserve">tytos veiklos, nuosavybės teisė </w:t>
            </w:r>
            <w:r w:rsidR="002220F0" w:rsidRPr="00056339">
              <w:rPr>
                <w:sz w:val="22"/>
                <w:szCs w:val="22"/>
              </w:rPr>
              <w:t>ar kit</w:t>
            </w:r>
            <w:r w:rsidR="001D1776" w:rsidRPr="00056339">
              <w:rPr>
                <w:sz w:val="22"/>
                <w:szCs w:val="22"/>
              </w:rPr>
              <w:t>i</w:t>
            </w:r>
            <w:r w:rsidR="002220F0" w:rsidRPr="00056339">
              <w:rPr>
                <w:sz w:val="22"/>
                <w:szCs w:val="22"/>
              </w:rPr>
              <w:t xml:space="preserve"> teisėt</w:t>
            </w:r>
            <w:r w:rsidR="001D1776" w:rsidRPr="00056339">
              <w:rPr>
                <w:sz w:val="22"/>
                <w:szCs w:val="22"/>
              </w:rPr>
              <w:t>i</w:t>
            </w:r>
            <w:r w:rsidR="002220F0" w:rsidRPr="00056339">
              <w:rPr>
                <w:sz w:val="22"/>
                <w:szCs w:val="22"/>
              </w:rPr>
              <w:t xml:space="preserve"> </w:t>
            </w:r>
            <w:r w:rsidR="005D65FB">
              <w:rPr>
                <w:sz w:val="22"/>
                <w:szCs w:val="22"/>
              </w:rPr>
              <w:t>nek</w:t>
            </w:r>
            <w:r w:rsidR="001D1776" w:rsidRPr="00056339">
              <w:rPr>
                <w:sz w:val="22"/>
                <w:szCs w:val="22"/>
              </w:rPr>
              <w:t>ilnojamojo turto valdymo pagrindai (kai pareiškėjas valstybės</w:t>
            </w:r>
            <w:r w:rsidR="001D1776">
              <w:rPr>
                <w:sz w:val="22"/>
                <w:szCs w:val="22"/>
              </w:rPr>
              <w:t xml:space="preserve"> institucija, įstaiga ar savivaldybė).</w:t>
            </w:r>
            <w:r w:rsidR="001D1776" w:rsidRPr="002220F0" w:rsidDel="001D1776">
              <w:rPr>
                <w:color w:val="FF0000"/>
                <w:sz w:val="22"/>
                <w:szCs w:val="22"/>
              </w:rPr>
              <w:t xml:space="preserve"> </w:t>
            </w:r>
            <w:r w:rsidR="002220F0">
              <w:rPr>
                <w:color w:val="FF0000"/>
                <w:sz w:val="22"/>
                <w:szCs w:val="22"/>
              </w:rPr>
              <w:t xml:space="preserve"> </w:t>
            </w:r>
          </w:p>
        </w:tc>
        <w:tc>
          <w:tcPr>
            <w:tcW w:w="4820" w:type="dxa"/>
            <w:shd w:val="clear" w:color="auto" w:fill="auto"/>
          </w:tcPr>
          <w:p w:rsidR="00543969" w:rsidRPr="00056339" w:rsidRDefault="00543969" w:rsidP="00543969">
            <w:pPr>
              <w:jc w:val="both"/>
              <w:rPr>
                <w:sz w:val="22"/>
                <w:szCs w:val="22"/>
              </w:rPr>
            </w:pPr>
            <w:r w:rsidRPr="00C64E3A">
              <w:rPr>
                <w:sz w:val="22"/>
                <w:szCs w:val="22"/>
              </w:rPr>
              <w:t xml:space="preserve">atitiktis </w:t>
            </w:r>
            <w:r w:rsidR="00200760">
              <w:rPr>
                <w:sz w:val="22"/>
                <w:szCs w:val="22"/>
              </w:rPr>
              <w:t>atrankos kriterijui</w:t>
            </w:r>
            <w:r w:rsidRPr="00C64E3A">
              <w:rPr>
                <w:sz w:val="22"/>
                <w:szCs w:val="22"/>
              </w:rPr>
              <w:t xml:space="preserve">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nuosavybės teisė</w:t>
            </w:r>
            <w:r w:rsidR="002220F0">
              <w:t xml:space="preserve"> </w:t>
            </w:r>
            <w:r w:rsidR="002220F0" w:rsidRPr="00056339">
              <w:rPr>
                <w:sz w:val="22"/>
                <w:szCs w:val="22"/>
              </w:rPr>
              <w:t>ar kit</w:t>
            </w:r>
            <w:r w:rsidR="001D1776" w:rsidRPr="00056339">
              <w:rPr>
                <w:sz w:val="22"/>
                <w:szCs w:val="22"/>
              </w:rPr>
              <w:t>i</w:t>
            </w:r>
            <w:r w:rsidR="002220F0" w:rsidRPr="00056339">
              <w:rPr>
                <w:sz w:val="22"/>
                <w:szCs w:val="22"/>
              </w:rPr>
              <w:t xml:space="preserve"> teisėt</w:t>
            </w:r>
            <w:r w:rsidR="001D1776" w:rsidRPr="00056339">
              <w:rPr>
                <w:sz w:val="22"/>
                <w:szCs w:val="22"/>
              </w:rPr>
              <w:t>i nekilnojamojo turto valdymo pagrindai</w:t>
            </w:r>
            <w:r w:rsidRPr="00056339">
              <w:rPr>
                <w:sz w:val="22"/>
                <w:szCs w:val="22"/>
              </w:rPr>
              <w:t>).</w:t>
            </w:r>
          </w:p>
          <w:p w:rsidR="00543969" w:rsidRPr="00056339" w:rsidRDefault="00543969" w:rsidP="00543969">
            <w:pPr>
              <w:jc w:val="both"/>
              <w:rPr>
                <w:sz w:val="22"/>
                <w:szCs w:val="22"/>
              </w:rPr>
            </w:pPr>
            <w:r w:rsidRPr="00056339">
              <w:rPr>
                <w:sz w:val="22"/>
                <w:szCs w:val="22"/>
              </w:rPr>
              <w:t>Vietos projekto kontrolės laikotapio metu – pagal užbaigto vietos projekto metinėse ataskaitose pateiktus duomenis ir pridedamus dokumentus</w:t>
            </w:r>
            <w:r w:rsidR="00C64E3A" w:rsidRPr="00056339">
              <w:rPr>
                <w:sz w:val="22"/>
                <w:szCs w:val="22"/>
              </w:rPr>
              <w:t xml:space="preserve"> (galiojantis VĮ Registrų centro išrašas, kuriame nurodyta nekilnojamojo turto, į kurį investuojama ir (arba) kuriame bus vykdomos projekte numatytos veiklos, nuosavybės teisė</w:t>
            </w:r>
            <w:r w:rsidR="002220F0" w:rsidRPr="00056339">
              <w:t xml:space="preserve"> </w:t>
            </w:r>
            <w:r w:rsidR="002220F0" w:rsidRPr="00056339">
              <w:rPr>
                <w:sz w:val="22"/>
                <w:szCs w:val="22"/>
              </w:rPr>
              <w:t xml:space="preserve">ar </w:t>
            </w:r>
            <w:r w:rsidR="001D1776" w:rsidRPr="00056339">
              <w:rPr>
                <w:sz w:val="22"/>
                <w:szCs w:val="22"/>
              </w:rPr>
              <w:t>kiti teisėti nekilnojamojo turto valdymo pagrindai</w:t>
            </w:r>
            <w:r w:rsidR="00C64E3A" w:rsidRPr="00056339">
              <w:rPr>
                <w:sz w:val="22"/>
                <w:szCs w:val="22"/>
              </w:rPr>
              <w:t>).</w:t>
            </w:r>
          </w:p>
          <w:p w:rsidR="00C64E3A" w:rsidRPr="00C64E3A" w:rsidRDefault="00C64E3A" w:rsidP="0035296E">
            <w:pPr>
              <w:jc w:val="both"/>
              <w:rPr>
                <w:sz w:val="22"/>
                <w:szCs w:val="22"/>
              </w:rPr>
            </w:pPr>
            <w:r w:rsidRPr="00C64E3A">
              <w:rPr>
                <w:rFonts w:eastAsia="Calibri"/>
                <w:b/>
                <w:sz w:val="22"/>
                <w:szCs w:val="22"/>
              </w:rPr>
              <w:t xml:space="preserve">Vietos projekto kontrolės laikotarpis </w:t>
            </w:r>
            <w:r w:rsidRPr="00C64E3A">
              <w:rPr>
                <w:rFonts w:eastAsia="Calibri"/>
                <w:sz w:val="22"/>
                <w:szCs w:val="22"/>
              </w:rPr>
              <w:t xml:space="preserve">– </w:t>
            </w:r>
            <w:r w:rsidR="00C55269">
              <w:rPr>
                <w:rFonts w:eastAsia="Calibri"/>
                <w:sz w:val="22"/>
                <w:szCs w:val="22"/>
              </w:rPr>
              <w:t>tre</w:t>
            </w:r>
            <w:r w:rsidR="0035296E">
              <w:rPr>
                <w:rFonts w:eastAsia="Calibri"/>
                <w:sz w:val="22"/>
                <w:szCs w:val="22"/>
              </w:rPr>
              <w:t xml:space="preserve">jų </w:t>
            </w:r>
            <w:r w:rsidRPr="00C64E3A">
              <w:rPr>
                <w:rFonts w:eastAsia="Calibri"/>
                <w:sz w:val="22"/>
                <w:szCs w:val="22"/>
              </w:rPr>
              <w:t xml:space="preserve">metų laikotarpis nuo vietos projekto, susijusio su investicijomis į infrastruktūrą, verslą, prekių gamybą, paslaugų teikimą, vykdytojo galutinio mokėjimo prašymo įvertinimo dienos ir trejų metų laikotarpis, kurį turi būti išlaikomos bendruomenių </w:t>
            </w:r>
            <w:r w:rsidRPr="00C64E3A">
              <w:rPr>
                <w:rFonts w:eastAsia="Calibri"/>
                <w:sz w:val="22"/>
                <w:szCs w:val="22"/>
              </w:rPr>
              <w:lastRenderedPageBreak/>
              <w:t>inicijuotam ar socialinio verslo projektui įgyvendinti sukurtos darbo vietos.</w:t>
            </w:r>
          </w:p>
        </w:tc>
      </w:tr>
      <w:tr w:rsidR="00543969" w:rsidRPr="00104231" w:rsidTr="00C95BE1">
        <w:tc>
          <w:tcPr>
            <w:tcW w:w="756" w:type="dxa"/>
            <w:shd w:val="clear" w:color="auto" w:fill="auto"/>
            <w:vAlign w:val="center"/>
          </w:tcPr>
          <w:p w:rsidR="00543969" w:rsidRPr="0030664E" w:rsidRDefault="00543969" w:rsidP="00C95BE1">
            <w:pPr>
              <w:rPr>
                <w:sz w:val="22"/>
                <w:szCs w:val="22"/>
              </w:rPr>
            </w:pPr>
            <w:r w:rsidRPr="0030664E">
              <w:rPr>
                <w:sz w:val="22"/>
                <w:szCs w:val="22"/>
              </w:rPr>
              <w:lastRenderedPageBreak/>
              <w:t>2.</w:t>
            </w:r>
          </w:p>
        </w:tc>
        <w:tc>
          <w:tcPr>
            <w:tcW w:w="3873" w:type="dxa"/>
            <w:shd w:val="clear" w:color="auto" w:fill="auto"/>
          </w:tcPr>
          <w:p w:rsidR="00C64E3A" w:rsidRPr="00056339" w:rsidRDefault="00C64E3A" w:rsidP="0035296E">
            <w:pPr>
              <w:tabs>
                <w:tab w:val="left" w:pos="650"/>
              </w:tabs>
              <w:jc w:val="both"/>
              <w:rPr>
                <w:sz w:val="22"/>
                <w:szCs w:val="22"/>
              </w:rPr>
            </w:pPr>
            <w:r w:rsidRPr="00056339">
              <w:rPr>
                <w:sz w:val="22"/>
                <w:szCs w:val="22"/>
              </w:rPr>
              <w:t>Projektas įgyvendinamas partnerystėje su kitais subjektais dalyvaujančiais projekto veiklose ir besinaudojančiais projekto rezultatais</w:t>
            </w:r>
            <w:r w:rsidR="00FA6FCA" w:rsidRPr="00056339">
              <w:rPr>
                <w:sz w:val="22"/>
                <w:szCs w:val="22"/>
              </w:rPr>
              <w:t xml:space="preserve"> </w:t>
            </w:r>
            <w:r w:rsidR="00A369E8" w:rsidRPr="00056339">
              <w:rPr>
                <w:sz w:val="22"/>
                <w:szCs w:val="22"/>
              </w:rPr>
              <w:t>(</w:t>
            </w:r>
            <w:r w:rsidR="00FA6FCA" w:rsidRPr="00056339">
              <w:rPr>
                <w:sz w:val="22"/>
                <w:szCs w:val="22"/>
              </w:rPr>
              <w:t>t.y. projektu sudaromos sąlygos gyvenamosios vietovės kompleksinei socialinei, kultūrinei, ekonominei, viešųjų paslaugų ir kt. teikimo plėtrai</w:t>
            </w:r>
            <w:r w:rsidR="00A369E8" w:rsidRPr="00056339">
              <w:rPr>
                <w:sz w:val="22"/>
                <w:szCs w:val="22"/>
              </w:rPr>
              <w:t>)</w:t>
            </w:r>
          </w:p>
          <w:p w:rsidR="00543969" w:rsidRPr="00056339" w:rsidRDefault="00543969" w:rsidP="00C95BE1">
            <w:pPr>
              <w:jc w:val="both"/>
              <w:rPr>
                <w:sz w:val="22"/>
                <w:szCs w:val="22"/>
              </w:rPr>
            </w:pPr>
          </w:p>
          <w:p w:rsidR="00543969" w:rsidRPr="00BA1205" w:rsidRDefault="00543969" w:rsidP="00C95BE1">
            <w:pPr>
              <w:jc w:val="both"/>
              <w:rPr>
                <w:i/>
                <w:sz w:val="22"/>
                <w:szCs w:val="22"/>
              </w:rPr>
            </w:pPr>
            <w:r w:rsidRPr="00056339">
              <w:rPr>
                <w:i/>
                <w:sz w:val="22"/>
                <w:szCs w:val="22"/>
              </w:rPr>
              <w:t>Šis atrankos kriterijus detalizuojamas taip:</w:t>
            </w:r>
          </w:p>
        </w:tc>
        <w:tc>
          <w:tcPr>
            <w:tcW w:w="1635" w:type="dxa"/>
            <w:shd w:val="clear" w:color="auto" w:fill="auto"/>
          </w:tcPr>
          <w:p w:rsidR="00543969" w:rsidRPr="00104231" w:rsidRDefault="0030664E" w:rsidP="00C95BE1">
            <w:pPr>
              <w:jc w:val="center"/>
              <w:rPr>
                <w:sz w:val="22"/>
                <w:szCs w:val="22"/>
              </w:rPr>
            </w:pPr>
            <w:r>
              <w:rPr>
                <w:sz w:val="22"/>
                <w:szCs w:val="22"/>
              </w:rPr>
              <w:t>30</w:t>
            </w:r>
          </w:p>
        </w:tc>
        <w:tc>
          <w:tcPr>
            <w:tcW w:w="4079" w:type="dxa"/>
            <w:gridSpan w:val="2"/>
            <w:shd w:val="clear" w:color="auto" w:fill="auto"/>
          </w:tcPr>
          <w:p w:rsidR="005C347F" w:rsidRDefault="00200760" w:rsidP="005C35A5">
            <w:pPr>
              <w:jc w:val="both"/>
              <w:rPr>
                <w:sz w:val="22"/>
                <w:szCs w:val="22"/>
              </w:rPr>
            </w:pPr>
            <w:r>
              <w:rPr>
                <w:sz w:val="22"/>
                <w:szCs w:val="22"/>
              </w:rPr>
              <w:t>v</w:t>
            </w:r>
            <w:r w:rsidR="005E55CB">
              <w:rPr>
                <w:sz w:val="22"/>
                <w:szCs w:val="22"/>
              </w:rPr>
              <w:t xml:space="preserve">ertinama </w:t>
            </w:r>
            <w:r w:rsidR="005C35A5">
              <w:rPr>
                <w:sz w:val="22"/>
                <w:szCs w:val="22"/>
              </w:rPr>
              <w:t>pagal</w:t>
            </w:r>
            <w:r w:rsidR="005E55CB">
              <w:rPr>
                <w:sz w:val="22"/>
                <w:szCs w:val="22"/>
              </w:rPr>
              <w:t xml:space="preserve"> vietos projekto paraiškos 4 lentelėje „Vietos projekto atitiktis vietos projektų atrankos kriterijams“ pagrindimą ir kartu pateik</w:t>
            </w:r>
            <w:r w:rsidR="005C35A5">
              <w:rPr>
                <w:sz w:val="22"/>
                <w:szCs w:val="22"/>
              </w:rPr>
              <w:t>tus dokumentus</w:t>
            </w:r>
            <w:r w:rsidR="005C347F">
              <w:rPr>
                <w:sz w:val="22"/>
                <w:szCs w:val="22"/>
              </w:rPr>
              <w:t>:</w:t>
            </w:r>
          </w:p>
          <w:p w:rsidR="00543969" w:rsidRPr="00104231" w:rsidRDefault="005C347F" w:rsidP="005C35A5">
            <w:pPr>
              <w:jc w:val="both"/>
              <w:rPr>
                <w:sz w:val="22"/>
                <w:szCs w:val="22"/>
              </w:rPr>
            </w:pPr>
            <w:r>
              <w:rPr>
                <w:sz w:val="22"/>
                <w:szCs w:val="22"/>
              </w:rPr>
              <w:t xml:space="preserve"> -  </w:t>
            </w:r>
            <w:r w:rsidR="00200760">
              <w:rPr>
                <w:sz w:val="22"/>
                <w:szCs w:val="22"/>
              </w:rPr>
              <w:t>pateikiamos</w:t>
            </w:r>
            <w:r w:rsidR="005E55CB">
              <w:rPr>
                <w:sz w:val="22"/>
                <w:szCs w:val="22"/>
              </w:rPr>
              <w:t xml:space="preserve"> jungtinės veiklos sutartis, kurioje </w:t>
            </w:r>
            <w:r w:rsidR="00200760">
              <w:rPr>
                <w:sz w:val="22"/>
                <w:szCs w:val="22"/>
              </w:rPr>
              <w:t xml:space="preserve">aiškiai </w:t>
            </w:r>
            <w:r w:rsidR="005E55CB">
              <w:rPr>
                <w:sz w:val="22"/>
                <w:szCs w:val="22"/>
              </w:rPr>
              <w:t xml:space="preserve">numatyti vietos projekto pareiškėjo ir </w:t>
            </w:r>
            <w:r w:rsidR="0035296E">
              <w:rPr>
                <w:sz w:val="22"/>
                <w:szCs w:val="22"/>
              </w:rPr>
              <w:t>part</w:t>
            </w:r>
            <w:r w:rsidR="00200760">
              <w:rPr>
                <w:sz w:val="22"/>
                <w:szCs w:val="22"/>
              </w:rPr>
              <w:t>nerio</w:t>
            </w:r>
            <w:r>
              <w:rPr>
                <w:sz w:val="22"/>
                <w:szCs w:val="22"/>
              </w:rPr>
              <w:t>.</w:t>
            </w:r>
          </w:p>
        </w:tc>
        <w:tc>
          <w:tcPr>
            <w:tcW w:w="4820" w:type="dxa"/>
            <w:shd w:val="clear" w:color="auto" w:fill="auto"/>
          </w:tcPr>
          <w:p w:rsidR="00543969" w:rsidRPr="00104231" w:rsidRDefault="00200760" w:rsidP="00C95BE1">
            <w:pPr>
              <w:jc w:val="both"/>
              <w:rPr>
                <w:sz w:val="22"/>
                <w:szCs w:val="22"/>
              </w:rPr>
            </w:pPr>
            <w:r>
              <w:rPr>
                <w:sz w:val="22"/>
                <w:szCs w:val="22"/>
              </w:rPr>
              <w:t>atitiktis finansavimo sąlygai vertinama paraiškos pateikimo ir vertinimo metu.</w:t>
            </w:r>
          </w:p>
        </w:tc>
      </w:tr>
      <w:tr w:rsidR="00543969" w:rsidRPr="00104231" w:rsidTr="00C95BE1">
        <w:tc>
          <w:tcPr>
            <w:tcW w:w="756" w:type="dxa"/>
            <w:shd w:val="clear" w:color="auto" w:fill="auto"/>
          </w:tcPr>
          <w:p w:rsidR="00543969" w:rsidRPr="00200760" w:rsidRDefault="00BA1205" w:rsidP="00C95BE1">
            <w:pPr>
              <w:rPr>
                <w:i/>
                <w:sz w:val="22"/>
                <w:szCs w:val="22"/>
              </w:rPr>
            </w:pPr>
            <w:r w:rsidRPr="00200760">
              <w:rPr>
                <w:i/>
                <w:sz w:val="22"/>
                <w:szCs w:val="22"/>
              </w:rPr>
              <w:t>2.1.</w:t>
            </w:r>
          </w:p>
        </w:tc>
        <w:tc>
          <w:tcPr>
            <w:tcW w:w="3873" w:type="dxa"/>
            <w:shd w:val="clear" w:color="auto" w:fill="auto"/>
          </w:tcPr>
          <w:p w:rsidR="00543969" w:rsidRPr="00200760" w:rsidRDefault="0030664E" w:rsidP="00C95BE1">
            <w:pPr>
              <w:jc w:val="both"/>
              <w:rPr>
                <w:i/>
                <w:sz w:val="22"/>
                <w:szCs w:val="22"/>
              </w:rPr>
            </w:pPr>
            <w:r w:rsidRPr="00200760">
              <w:rPr>
                <w:i/>
                <w:sz w:val="22"/>
                <w:szCs w:val="22"/>
              </w:rPr>
              <w:t xml:space="preserve">projektas </w:t>
            </w:r>
            <w:r>
              <w:rPr>
                <w:i/>
                <w:sz w:val="22"/>
                <w:szCs w:val="22"/>
              </w:rPr>
              <w:t xml:space="preserve">įgyvendinamas </w:t>
            </w:r>
            <w:r>
              <w:rPr>
                <w:i/>
                <w:sz w:val="22"/>
                <w:szCs w:val="22"/>
                <w:lang w:val="en-US"/>
              </w:rPr>
              <w:t>3 ir daugiau partneri</w:t>
            </w:r>
            <w:r>
              <w:rPr>
                <w:i/>
                <w:sz w:val="22"/>
                <w:szCs w:val="22"/>
              </w:rPr>
              <w:t>ų</w:t>
            </w:r>
          </w:p>
        </w:tc>
        <w:tc>
          <w:tcPr>
            <w:tcW w:w="1635" w:type="dxa"/>
            <w:shd w:val="clear" w:color="auto" w:fill="auto"/>
          </w:tcPr>
          <w:p w:rsidR="00543969" w:rsidRPr="0030664E" w:rsidRDefault="0030664E" w:rsidP="00C95BE1">
            <w:pPr>
              <w:jc w:val="center"/>
              <w:rPr>
                <w:i/>
                <w:sz w:val="22"/>
                <w:szCs w:val="22"/>
              </w:rPr>
            </w:pPr>
            <w:r w:rsidRPr="0030664E">
              <w:rPr>
                <w:i/>
                <w:sz w:val="22"/>
                <w:szCs w:val="22"/>
              </w:rPr>
              <w:t>30</w:t>
            </w:r>
          </w:p>
        </w:tc>
        <w:tc>
          <w:tcPr>
            <w:tcW w:w="4079" w:type="dxa"/>
            <w:gridSpan w:val="2"/>
            <w:shd w:val="clear" w:color="auto" w:fill="auto"/>
          </w:tcPr>
          <w:p w:rsidR="00543969" w:rsidRPr="00104231" w:rsidRDefault="00543969" w:rsidP="00C95BE1">
            <w:pPr>
              <w:jc w:val="both"/>
              <w:rPr>
                <w:sz w:val="22"/>
                <w:szCs w:val="22"/>
              </w:rPr>
            </w:pPr>
          </w:p>
        </w:tc>
        <w:tc>
          <w:tcPr>
            <w:tcW w:w="4820" w:type="dxa"/>
            <w:shd w:val="clear" w:color="auto" w:fill="auto"/>
          </w:tcPr>
          <w:p w:rsidR="00543969" w:rsidRPr="00104231" w:rsidRDefault="00543969" w:rsidP="00C95BE1">
            <w:pPr>
              <w:jc w:val="both"/>
              <w:rPr>
                <w:sz w:val="22"/>
                <w:szCs w:val="22"/>
              </w:rPr>
            </w:pPr>
          </w:p>
        </w:tc>
      </w:tr>
      <w:tr w:rsidR="00543969" w:rsidRPr="00104231" w:rsidTr="00C95BE1">
        <w:tc>
          <w:tcPr>
            <w:tcW w:w="756" w:type="dxa"/>
            <w:shd w:val="clear" w:color="auto" w:fill="auto"/>
          </w:tcPr>
          <w:p w:rsidR="00543969" w:rsidRPr="00200760" w:rsidRDefault="00BA1205" w:rsidP="00C95BE1">
            <w:pPr>
              <w:rPr>
                <w:i/>
                <w:sz w:val="22"/>
                <w:szCs w:val="22"/>
              </w:rPr>
            </w:pPr>
            <w:r w:rsidRPr="00200760">
              <w:rPr>
                <w:i/>
                <w:sz w:val="22"/>
                <w:szCs w:val="22"/>
              </w:rPr>
              <w:t>2.2.</w:t>
            </w:r>
          </w:p>
        </w:tc>
        <w:tc>
          <w:tcPr>
            <w:tcW w:w="3873" w:type="dxa"/>
            <w:shd w:val="clear" w:color="auto" w:fill="auto"/>
          </w:tcPr>
          <w:p w:rsidR="00543969" w:rsidRPr="00200760" w:rsidRDefault="0030664E" w:rsidP="00C95BE1">
            <w:pPr>
              <w:jc w:val="both"/>
              <w:rPr>
                <w:i/>
                <w:sz w:val="22"/>
                <w:szCs w:val="22"/>
              </w:rPr>
            </w:pPr>
            <w:r w:rsidRPr="00200760">
              <w:rPr>
                <w:i/>
                <w:sz w:val="22"/>
                <w:szCs w:val="22"/>
              </w:rPr>
              <w:t>projektas įgyvendinamas ne mažiau kaip</w:t>
            </w:r>
            <w:r>
              <w:rPr>
                <w:i/>
                <w:sz w:val="22"/>
                <w:szCs w:val="22"/>
              </w:rPr>
              <w:t xml:space="preserve"> </w:t>
            </w:r>
            <w:r w:rsidRPr="00200760">
              <w:rPr>
                <w:i/>
                <w:sz w:val="22"/>
                <w:szCs w:val="22"/>
                <w:lang w:val="en-US"/>
              </w:rPr>
              <w:t>2 partneri</w:t>
            </w:r>
            <w:r w:rsidRPr="00200760">
              <w:rPr>
                <w:i/>
                <w:sz w:val="22"/>
                <w:szCs w:val="22"/>
              </w:rPr>
              <w:t>ų</w:t>
            </w:r>
          </w:p>
        </w:tc>
        <w:tc>
          <w:tcPr>
            <w:tcW w:w="1635" w:type="dxa"/>
            <w:shd w:val="clear" w:color="auto" w:fill="auto"/>
          </w:tcPr>
          <w:p w:rsidR="00543969" w:rsidRPr="0030664E" w:rsidRDefault="0030664E" w:rsidP="00C95BE1">
            <w:pPr>
              <w:jc w:val="center"/>
              <w:rPr>
                <w:i/>
                <w:sz w:val="22"/>
                <w:szCs w:val="22"/>
              </w:rPr>
            </w:pPr>
            <w:r w:rsidRPr="0030664E">
              <w:rPr>
                <w:i/>
                <w:sz w:val="22"/>
                <w:szCs w:val="22"/>
              </w:rPr>
              <w:t>20</w:t>
            </w:r>
          </w:p>
        </w:tc>
        <w:tc>
          <w:tcPr>
            <w:tcW w:w="4079" w:type="dxa"/>
            <w:gridSpan w:val="2"/>
            <w:shd w:val="clear" w:color="auto" w:fill="auto"/>
          </w:tcPr>
          <w:p w:rsidR="00543969" w:rsidRPr="00104231" w:rsidRDefault="00543969" w:rsidP="00C95BE1">
            <w:pPr>
              <w:jc w:val="both"/>
              <w:rPr>
                <w:sz w:val="22"/>
                <w:szCs w:val="22"/>
              </w:rPr>
            </w:pPr>
          </w:p>
        </w:tc>
        <w:tc>
          <w:tcPr>
            <w:tcW w:w="4820" w:type="dxa"/>
            <w:shd w:val="clear" w:color="auto" w:fill="auto"/>
          </w:tcPr>
          <w:p w:rsidR="00543969" w:rsidRPr="00104231" w:rsidRDefault="00543969" w:rsidP="00C95BE1">
            <w:pPr>
              <w:jc w:val="both"/>
              <w:rPr>
                <w:sz w:val="22"/>
                <w:szCs w:val="22"/>
              </w:rPr>
            </w:pPr>
          </w:p>
        </w:tc>
      </w:tr>
      <w:tr w:rsidR="00543969" w:rsidRPr="00104231" w:rsidTr="00C95BE1">
        <w:tc>
          <w:tcPr>
            <w:tcW w:w="756" w:type="dxa"/>
            <w:shd w:val="clear" w:color="auto" w:fill="auto"/>
          </w:tcPr>
          <w:p w:rsidR="00543969" w:rsidRPr="0030664E" w:rsidRDefault="00543969" w:rsidP="00C95BE1">
            <w:pPr>
              <w:rPr>
                <w:sz w:val="22"/>
                <w:szCs w:val="22"/>
              </w:rPr>
            </w:pPr>
            <w:r w:rsidRPr="0030664E">
              <w:rPr>
                <w:sz w:val="22"/>
                <w:szCs w:val="22"/>
              </w:rPr>
              <w:lastRenderedPageBreak/>
              <w:t>3.</w:t>
            </w:r>
          </w:p>
        </w:tc>
        <w:tc>
          <w:tcPr>
            <w:tcW w:w="3873" w:type="dxa"/>
            <w:shd w:val="clear" w:color="auto" w:fill="auto"/>
          </w:tcPr>
          <w:p w:rsidR="00543969" w:rsidRPr="002F1303" w:rsidRDefault="00200760" w:rsidP="0035296E">
            <w:pPr>
              <w:jc w:val="both"/>
              <w:rPr>
                <w:b/>
                <w:sz w:val="22"/>
                <w:szCs w:val="22"/>
              </w:rPr>
            </w:pPr>
            <w:r w:rsidRPr="002F1303">
              <w:rPr>
                <w:sz w:val="22"/>
                <w:szCs w:val="22"/>
              </w:rPr>
              <w:t>Projekto investicijomis atnaujinama (tvarkoma, gerinama, rekonstruojama</w:t>
            </w:r>
            <w:r w:rsidR="00FA059A" w:rsidRPr="002F1303">
              <w:rPr>
                <w:sz w:val="22"/>
                <w:szCs w:val="22"/>
              </w:rPr>
              <w:t>, kapitališkai remontuojama</w:t>
            </w:r>
            <w:r w:rsidRPr="002F1303">
              <w:rPr>
                <w:sz w:val="22"/>
                <w:szCs w:val="22"/>
              </w:rPr>
              <w:t xml:space="preserve">) </w:t>
            </w:r>
            <w:r w:rsidR="00FA6FCA" w:rsidRPr="002F1303">
              <w:rPr>
                <w:sz w:val="22"/>
                <w:szCs w:val="22"/>
              </w:rPr>
              <w:t xml:space="preserve">jau </w:t>
            </w:r>
            <w:r w:rsidRPr="002F1303">
              <w:rPr>
                <w:sz w:val="22"/>
                <w:szCs w:val="22"/>
              </w:rPr>
              <w:t>esama viešoji infrastruktūra, nekuriant naujos</w:t>
            </w:r>
            <w:r w:rsidR="00FA6FCA" w:rsidRPr="002F1303">
              <w:rPr>
                <w:sz w:val="22"/>
                <w:szCs w:val="22"/>
              </w:rPr>
              <w:t xml:space="preserve"> ir (arba) kurioje jau organizuojamos socialinės, kultūrinės, ekonominės veiklos ir (arba)</w:t>
            </w:r>
            <w:r w:rsidR="005C347F" w:rsidRPr="002F1303">
              <w:rPr>
                <w:sz w:val="22"/>
                <w:szCs w:val="22"/>
              </w:rPr>
              <w:t xml:space="preserve"> </w:t>
            </w:r>
            <w:r w:rsidR="00FA6FCA" w:rsidRPr="002F1303">
              <w:rPr>
                <w:sz w:val="22"/>
                <w:szCs w:val="22"/>
              </w:rPr>
              <w:t>teikiamos viešosios ir (arba) kitos paslaugos</w:t>
            </w:r>
          </w:p>
        </w:tc>
        <w:tc>
          <w:tcPr>
            <w:tcW w:w="1635" w:type="dxa"/>
            <w:shd w:val="clear" w:color="auto" w:fill="auto"/>
          </w:tcPr>
          <w:p w:rsidR="00543969" w:rsidRPr="002F1303" w:rsidRDefault="0030664E" w:rsidP="00C95BE1">
            <w:pPr>
              <w:jc w:val="center"/>
              <w:rPr>
                <w:sz w:val="22"/>
                <w:szCs w:val="22"/>
              </w:rPr>
            </w:pPr>
            <w:r w:rsidRPr="002F1303">
              <w:rPr>
                <w:sz w:val="22"/>
                <w:szCs w:val="22"/>
              </w:rPr>
              <w:t>30</w:t>
            </w:r>
          </w:p>
        </w:tc>
        <w:tc>
          <w:tcPr>
            <w:tcW w:w="4079" w:type="dxa"/>
            <w:gridSpan w:val="2"/>
            <w:shd w:val="clear" w:color="auto" w:fill="auto"/>
          </w:tcPr>
          <w:p w:rsidR="005C347F" w:rsidRPr="002F1303" w:rsidRDefault="005C35A5" w:rsidP="005C35A5">
            <w:pPr>
              <w:jc w:val="both"/>
              <w:rPr>
                <w:sz w:val="22"/>
                <w:szCs w:val="22"/>
              </w:rPr>
            </w:pPr>
            <w:r w:rsidRPr="002F1303">
              <w:rPr>
                <w:sz w:val="22"/>
                <w:szCs w:val="22"/>
              </w:rPr>
              <w:t>vertinama pagal vietos projekto paraiškos 4 lentelėje „Vietos projekto atitiktis vietos projektų atrankos kriterijams“ pagrindimą ir kartu pateiktus dokumentus</w:t>
            </w:r>
            <w:r w:rsidR="005C347F" w:rsidRPr="002F1303">
              <w:rPr>
                <w:sz w:val="22"/>
                <w:szCs w:val="22"/>
              </w:rPr>
              <w:t>:</w:t>
            </w:r>
            <w:r w:rsidRPr="002F1303">
              <w:rPr>
                <w:sz w:val="22"/>
                <w:szCs w:val="22"/>
              </w:rPr>
              <w:t xml:space="preserve"> </w:t>
            </w:r>
          </w:p>
          <w:p w:rsidR="00543969" w:rsidRPr="002F1303" w:rsidRDefault="005C347F" w:rsidP="005C35A5">
            <w:pPr>
              <w:jc w:val="both"/>
              <w:rPr>
                <w:sz w:val="22"/>
                <w:szCs w:val="22"/>
              </w:rPr>
            </w:pPr>
            <w:r w:rsidRPr="002F1303">
              <w:rPr>
                <w:sz w:val="22"/>
                <w:szCs w:val="22"/>
              </w:rPr>
              <w:t xml:space="preserve"> -  </w:t>
            </w:r>
            <w:r w:rsidR="005C35A5" w:rsidRPr="002F1303">
              <w:rPr>
                <w:sz w:val="22"/>
                <w:szCs w:val="22"/>
              </w:rPr>
              <w:t xml:space="preserve">pateikiamos </w:t>
            </w:r>
            <w:r w:rsidRPr="002F1303">
              <w:rPr>
                <w:sz w:val="22"/>
                <w:szCs w:val="22"/>
              </w:rPr>
              <w:t>nuotraukos ir (arba) veiklo</w:t>
            </w:r>
            <w:r w:rsidR="005C35A5" w:rsidRPr="002F1303">
              <w:rPr>
                <w:sz w:val="22"/>
                <w:szCs w:val="22"/>
              </w:rPr>
              <w:t xml:space="preserve">s ataskaitos už praėjusius ataskaitinius metus ir (arba) </w:t>
            </w:r>
            <w:r w:rsidRPr="002F1303">
              <w:rPr>
                <w:sz w:val="22"/>
                <w:szCs w:val="22"/>
              </w:rPr>
              <w:t>teikiamų viešųjų paslaugų patvirtinti įkainiai;</w:t>
            </w:r>
          </w:p>
          <w:p w:rsidR="005C347F" w:rsidRPr="002F1303" w:rsidRDefault="005C347F" w:rsidP="005C35A5">
            <w:pPr>
              <w:jc w:val="both"/>
              <w:rPr>
                <w:b/>
                <w:sz w:val="22"/>
                <w:szCs w:val="22"/>
              </w:rPr>
            </w:pPr>
            <w:r w:rsidRPr="002F1303">
              <w:rPr>
                <w:sz w:val="22"/>
                <w:szCs w:val="22"/>
              </w:rPr>
              <w:t xml:space="preserve">- teritorijos, kurioje įgyvendinamas vietos projektas, seniūno raštiškas patvirtinimas. </w:t>
            </w:r>
          </w:p>
        </w:tc>
        <w:tc>
          <w:tcPr>
            <w:tcW w:w="4820" w:type="dxa"/>
            <w:shd w:val="clear" w:color="auto" w:fill="auto"/>
          </w:tcPr>
          <w:p w:rsidR="00543969" w:rsidRPr="002F1303" w:rsidRDefault="0030664E" w:rsidP="00C95BE1">
            <w:pPr>
              <w:jc w:val="both"/>
              <w:rPr>
                <w:b/>
                <w:sz w:val="22"/>
                <w:szCs w:val="22"/>
              </w:rPr>
            </w:pPr>
            <w:r w:rsidRPr="002F1303">
              <w:rPr>
                <w:sz w:val="22"/>
                <w:szCs w:val="22"/>
              </w:rPr>
              <w:t>atitiktis finansavimo sąlygai vertinama paraiškos pateikimo ir vertinimo metu.</w:t>
            </w:r>
          </w:p>
        </w:tc>
      </w:tr>
      <w:tr w:rsidR="00543969" w:rsidRPr="00104231" w:rsidTr="00C95BE1">
        <w:tc>
          <w:tcPr>
            <w:tcW w:w="756" w:type="dxa"/>
            <w:shd w:val="clear" w:color="auto" w:fill="auto"/>
          </w:tcPr>
          <w:p w:rsidR="00543969" w:rsidRPr="0030664E" w:rsidRDefault="0030664E" w:rsidP="00C95BE1">
            <w:pPr>
              <w:rPr>
                <w:sz w:val="22"/>
                <w:szCs w:val="22"/>
                <w:lang w:val="en-US"/>
              </w:rPr>
            </w:pPr>
            <w:r w:rsidRPr="0030664E">
              <w:rPr>
                <w:sz w:val="22"/>
                <w:szCs w:val="22"/>
                <w:lang w:val="en-US"/>
              </w:rPr>
              <w:t xml:space="preserve">4. </w:t>
            </w:r>
          </w:p>
        </w:tc>
        <w:tc>
          <w:tcPr>
            <w:tcW w:w="3873" w:type="dxa"/>
            <w:shd w:val="clear" w:color="auto" w:fill="auto"/>
          </w:tcPr>
          <w:p w:rsidR="00543969" w:rsidRPr="0030664E" w:rsidRDefault="0030664E" w:rsidP="0035296E">
            <w:pPr>
              <w:jc w:val="both"/>
              <w:rPr>
                <w:b/>
                <w:sz w:val="22"/>
                <w:szCs w:val="22"/>
              </w:rPr>
            </w:pPr>
            <w:r w:rsidRPr="0030664E">
              <w:rPr>
                <w:sz w:val="22"/>
                <w:szCs w:val="22"/>
              </w:rPr>
              <w:t xml:space="preserve">Projektas įgyvendinamas </w:t>
            </w:r>
            <w:r w:rsidR="008B5C42">
              <w:rPr>
                <w:sz w:val="22"/>
                <w:szCs w:val="22"/>
              </w:rPr>
              <w:t xml:space="preserve">Ukmergės rajono VVG </w:t>
            </w:r>
            <w:r w:rsidRPr="0030664E">
              <w:rPr>
                <w:sz w:val="22"/>
                <w:szCs w:val="22"/>
              </w:rPr>
              <w:t xml:space="preserve">teritorijoje (kaime, miestelyje), kurioje nebuvo investuota pagal </w:t>
            </w:r>
            <w:r>
              <w:rPr>
                <w:sz w:val="22"/>
                <w:szCs w:val="22"/>
              </w:rPr>
              <w:t xml:space="preserve">Ukmergės rajono vietos veiklos grupės </w:t>
            </w:r>
            <w:r w:rsidRPr="0030664E">
              <w:rPr>
                <w:sz w:val="22"/>
                <w:szCs w:val="22"/>
              </w:rPr>
              <w:t>2007-2013 metų vietos plėtros strategijos priemonę „Kaimo atnaujinimas ir plėtra“</w:t>
            </w:r>
          </w:p>
        </w:tc>
        <w:tc>
          <w:tcPr>
            <w:tcW w:w="1635" w:type="dxa"/>
            <w:shd w:val="clear" w:color="auto" w:fill="auto"/>
          </w:tcPr>
          <w:p w:rsidR="00543969" w:rsidRPr="0030664E" w:rsidRDefault="0030664E" w:rsidP="00C95BE1">
            <w:pPr>
              <w:jc w:val="center"/>
              <w:rPr>
                <w:sz w:val="22"/>
                <w:szCs w:val="22"/>
              </w:rPr>
            </w:pPr>
            <w:r w:rsidRPr="0030664E">
              <w:rPr>
                <w:sz w:val="22"/>
                <w:szCs w:val="22"/>
              </w:rPr>
              <w:t>10</w:t>
            </w:r>
          </w:p>
        </w:tc>
        <w:tc>
          <w:tcPr>
            <w:tcW w:w="4079" w:type="dxa"/>
            <w:gridSpan w:val="2"/>
            <w:shd w:val="clear" w:color="auto" w:fill="auto"/>
          </w:tcPr>
          <w:p w:rsidR="00543969" w:rsidRPr="0030664E" w:rsidRDefault="0030664E" w:rsidP="00C95BE1">
            <w:pPr>
              <w:jc w:val="both"/>
              <w:rPr>
                <w:sz w:val="22"/>
                <w:szCs w:val="22"/>
              </w:rPr>
            </w:pPr>
            <w:r>
              <w:rPr>
                <w:sz w:val="22"/>
                <w:szCs w:val="22"/>
              </w:rPr>
              <w:t>pateikiamas Ukmergės rajono vietos veiklos grupės rašt</w:t>
            </w:r>
            <w:r w:rsidR="001510CE">
              <w:rPr>
                <w:sz w:val="22"/>
                <w:szCs w:val="22"/>
              </w:rPr>
              <w:t>iškas patvirtinimas</w:t>
            </w:r>
          </w:p>
        </w:tc>
        <w:tc>
          <w:tcPr>
            <w:tcW w:w="4820" w:type="dxa"/>
            <w:shd w:val="clear" w:color="auto" w:fill="auto"/>
          </w:tcPr>
          <w:p w:rsidR="00543969" w:rsidRPr="00104231" w:rsidRDefault="0030664E" w:rsidP="00C95BE1">
            <w:pPr>
              <w:jc w:val="both"/>
              <w:rPr>
                <w:b/>
                <w:i/>
                <w:sz w:val="22"/>
                <w:szCs w:val="22"/>
              </w:rPr>
            </w:pPr>
            <w:r>
              <w:rPr>
                <w:sz w:val="22"/>
                <w:szCs w:val="22"/>
              </w:rPr>
              <w:t>atitiktis finansavimo sąlygai vertinama paraiškos pateikimo ir vertinimo metu.</w:t>
            </w:r>
          </w:p>
        </w:tc>
      </w:tr>
      <w:tr w:rsidR="00543969" w:rsidRPr="00104231" w:rsidTr="00C95BE1">
        <w:tc>
          <w:tcPr>
            <w:tcW w:w="4629" w:type="dxa"/>
            <w:gridSpan w:val="2"/>
            <w:shd w:val="clear" w:color="auto" w:fill="auto"/>
          </w:tcPr>
          <w:p w:rsidR="00543969" w:rsidRPr="00104231" w:rsidRDefault="00543969" w:rsidP="00C95BE1">
            <w:pPr>
              <w:jc w:val="center"/>
              <w:rPr>
                <w:b/>
                <w:sz w:val="22"/>
                <w:szCs w:val="22"/>
              </w:rPr>
            </w:pPr>
            <w:r w:rsidRPr="00104231">
              <w:rPr>
                <w:b/>
                <w:sz w:val="22"/>
                <w:szCs w:val="22"/>
              </w:rPr>
              <w:t xml:space="preserve">Viso: </w:t>
            </w:r>
          </w:p>
        </w:tc>
        <w:tc>
          <w:tcPr>
            <w:tcW w:w="1635" w:type="dxa"/>
            <w:shd w:val="clear" w:color="auto" w:fill="auto"/>
          </w:tcPr>
          <w:p w:rsidR="00543969" w:rsidRPr="00104231" w:rsidRDefault="00543969" w:rsidP="00D27001">
            <w:pPr>
              <w:jc w:val="center"/>
              <w:rPr>
                <w:b/>
                <w:sz w:val="22"/>
                <w:szCs w:val="22"/>
              </w:rPr>
            </w:pPr>
            <w:r w:rsidRPr="00104231">
              <w:rPr>
                <w:b/>
                <w:sz w:val="22"/>
                <w:szCs w:val="22"/>
              </w:rPr>
              <w:t>100</w:t>
            </w:r>
          </w:p>
        </w:tc>
        <w:tc>
          <w:tcPr>
            <w:tcW w:w="4079" w:type="dxa"/>
            <w:gridSpan w:val="2"/>
            <w:shd w:val="clear" w:color="auto" w:fill="auto"/>
          </w:tcPr>
          <w:p w:rsidR="00543969" w:rsidRPr="00104231" w:rsidRDefault="00543969" w:rsidP="00C95BE1">
            <w:pPr>
              <w:jc w:val="both"/>
              <w:rPr>
                <w:b/>
                <w:sz w:val="22"/>
                <w:szCs w:val="22"/>
              </w:rPr>
            </w:pPr>
          </w:p>
        </w:tc>
        <w:tc>
          <w:tcPr>
            <w:tcW w:w="4820" w:type="dxa"/>
            <w:shd w:val="clear" w:color="auto" w:fill="auto"/>
          </w:tcPr>
          <w:p w:rsidR="00543969" w:rsidRPr="00104231" w:rsidRDefault="00543969" w:rsidP="00C95BE1">
            <w:pPr>
              <w:jc w:val="both"/>
              <w:rPr>
                <w:b/>
                <w:sz w:val="22"/>
                <w:szCs w:val="22"/>
              </w:rPr>
            </w:pPr>
          </w:p>
        </w:tc>
      </w:tr>
    </w:tbl>
    <w:p w:rsidR="00B93CBC" w:rsidRDefault="00B93CBC">
      <w:pPr>
        <w:rPr>
          <w:sz w:val="22"/>
          <w:szCs w:val="22"/>
        </w:rPr>
      </w:pPr>
    </w:p>
    <w:p w:rsidR="007F1573" w:rsidRDefault="007F1573">
      <w:pPr>
        <w:rPr>
          <w:sz w:val="22"/>
          <w:szCs w:val="22"/>
        </w:rPr>
      </w:pPr>
    </w:p>
    <w:p w:rsidR="007F1573" w:rsidRDefault="007F1573">
      <w:pPr>
        <w:rPr>
          <w:sz w:val="22"/>
          <w:szCs w:val="22"/>
        </w:rPr>
      </w:pPr>
    </w:p>
    <w:p w:rsidR="007F1573" w:rsidRDefault="007F1573">
      <w:pPr>
        <w:rPr>
          <w:sz w:val="22"/>
          <w:szCs w:val="22"/>
        </w:rPr>
      </w:pPr>
    </w:p>
    <w:p w:rsidR="007F1573" w:rsidRPr="00C95BE1" w:rsidRDefault="00C92659">
      <w:pPr>
        <w:rPr>
          <w:sz w:val="22"/>
          <w:szCs w:val="22"/>
        </w:rPr>
      </w:pPr>
      <w:r>
        <w:rPr>
          <w:sz w:val="22"/>
          <w:szCs w:val="22"/>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C95BE1" w:rsidTr="00FB19FD">
        <w:tc>
          <w:tcPr>
            <w:tcW w:w="15163" w:type="dxa"/>
            <w:gridSpan w:val="5"/>
            <w:shd w:val="clear" w:color="auto" w:fill="F4B083"/>
            <w:vAlign w:val="center"/>
          </w:tcPr>
          <w:p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rsidTr="00894268">
        <w:tc>
          <w:tcPr>
            <w:tcW w:w="15163" w:type="dxa"/>
            <w:gridSpan w:val="5"/>
            <w:shd w:val="clear" w:color="auto" w:fill="auto"/>
            <w:vAlign w:val="center"/>
          </w:tcPr>
          <w:p w:rsidR="00E71282" w:rsidRPr="002220F0"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005B4BEA">
              <w:rPr>
                <w:sz w:val="22"/>
                <w:szCs w:val="22"/>
              </w:rPr>
              <w:t xml:space="preserve">, patvirtintos Lietuvos Respublikos žemės ūkio ministro </w:t>
            </w:r>
            <w:r w:rsidR="005B4BEA" w:rsidRPr="002220F0">
              <w:rPr>
                <w:sz w:val="22"/>
                <w:szCs w:val="22"/>
              </w:rPr>
              <w:t>2016 m. rug</w:t>
            </w:r>
            <w:r w:rsidR="005B4BEA">
              <w:rPr>
                <w:sz w:val="22"/>
                <w:szCs w:val="22"/>
              </w:rPr>
              <w:t xml:space="preserve">sėjo </w:t>
            </w:r>
            <w:r w:rsidR="005B4BEA" w:rsidRPr="002220F0">
              <w:rPr>
                <w:sz w:val="22"/>
                <w:szCs w:val="22"/>
              </w:rPr>
              <w:t xml:space="preserve">21 </w:t>
            </w:r>
            <w:r w:rsidR="005B4BEA">
              <w:rPr>
                <w:sz w:val="22"/>
                <w:szCs w:val="22"/>
              </w:rPr>
              <w:t xml:space="preserve">d. </w:t>
            </w:r>
            <w:r w:rsidR="005B4BEA" w:rsidRPr="002220F0">
              <w:rPr>
                <w:sz w:val="22"/>
                <w:szCs w:val="22"/>
              </w:rPr>
              <w:t xml:space="preserve">5sakymu </w:t>
            </w:r>
            <w:r w:rsidR="005B4BEA">
              <w:rPr>
                <w:sz w:val="22"/>
                <w:szCs w:val="22"/>
              </w:rPr>
              <w:t xml:space="preserve">Nr. </w:t>
            </w:r>
            <w:r w:rsidR="005B4BEA" w:rsidRPr="002220F0">
              <w:rPr>
                <w:sz w:val="22"/>
                <w:szCs w:val="22"/>
              </w:rPr>
              <w:t>3D-544</w:t>
            </w:r>
            <w:r w:rsidR="005B4BEA">
              <w:rPr>
                <w:sz w:val="22"/>
                <w:szCs w:val="22"/>
              </w:rPr>
              <w:t xml:space="preserve"> (toliau – Vietos projektų administravimo taisyklės)</w:t>
            </w:r>
            <w:r w:rsidR="006316CF">
              <w:rPr>
                <w:sz w:val="22"/>
                <w:szCs w:val="22"/>
              </w:rPr>
              <w:t>, VII skyrius „Vietos projektų paraiškų vertinimas“</w:t>
            </w:r>
          </w:p>
        </w:tc>
      </w:tr>
      <w:tr w:rsidR="005B4BEA" w:rsidRPr="00C95BE1" w:rsidTr="005B4BEA">
        <w:trPr>
          <w:trHeight w:val="397"/>
        </w:trPr>
        <w:tc>
          <w:tcPr>
            <w:tcW w:w="1016" w:type="dxa"/>
            <w:gridSpan w:val="2"/>
            <w:shd w:val="clear" w:color="auto" w:fill="auto"/>
          </w:tcPr>
          <w:p w:rsidR="005B4BEA" w:rsidRPr="00C95BE1" w:rsidRDefault="005B4BEA" w:rsidP="005B4BEA">
            <w:pPr>
              <w:rPr>
                <w:b/>
                <w:sz w:val="22"/>
                <w:szCs w:val="22"/>
              </w:rPr>
            </w:pPr>
            <w:r>
              <w:rPr>
                <w:b/>
                <w:sz w:val="22"/>
                <w:szCs w:val="22"/>
              </w:rPr>
              <w:t>3.1.</w:t>
            </w:r>
          </w:p>
        </w:tc>
        <w:tc>
          <w:tcPr>
            <w:tcW w:w="14147" w:type="dxa"/>
            <w:gridSpan w:val="3"/>
            <w:shd w:val="clear" w:color="auto" w:fill="auto"/>
          </w:tcPr>
          <w:p w:rsidR="00DA2148" w:rsidRPr="0035296E" w:rsidRDefault="00087A34" w:rsidP="00087A34">
            <w:pPr>
              <w:rPr>
                <w:b/>
                <w:sz w:val="22"/>
                <w:szCs w:val="22"/>
              </w:rPr>
            </w:pPr>
            <w:r w:rsidRPr="0035296E">
              <w:rPr>
                <w:b/>
                <w:sz w:val="22"/>
                <w:szCs w:val="22"/>
              </w:rPr>
              <w:t>Bendrosios tinkamumo sąlygos, susijusios su tinkamomis finansuoti išlaidomis numatytos Vietos projektų  administravimo taisykių 24 punkte.</w:t>
            </w:r>
          </w:p>
          <w:p w:rsidR="00E12D4E" w:rsidRPr="0035296E" w:rsidRDefault="00E12D4E" w:rsidP="00087A34">
            <w:pPr>
              <w:tabs>
                <w:tab w:val="left" w:pos="567"/>
              </w:tabs>
              <w:jc w:val="both"/>
              <w:rPr>
                <w:rFonts w:eastAsia="Calibri"/>
                <w:sz w:val="22"/>
                <w:szCs w:val="22"/>
              </w:rPr>
            </w:pPr>
          </w:p>
          <w:p w:rsidR="00F06054" w:rsidRPr="0035296E" w:rsidRDefault="00087A34" w:rsidP="00087A34">
            <w:pPr>
              <w:tabs>
                <w:tab w:val="left" w:pos="567"/>
              </w:tabs>
              <w:jc w:val="both"/>
              <w:rPr>
                <w:sz w:val="22"/>
                <w:szCs w:val="22"/>
              </w:rPr>
            </w:pPr>
            <w:r w:rsidRPr="0035296E">
              <w:rPr>
                <w:rFonts w:eastAsia="Calibri"/>
                <w:sz w:val="22"/>
                <w:szCs w:val="22"/>
              </w:rPr>
              <w:t>Tinkamos finansuoti vietos projekto įgyvendinimo išlaidos turi būti patirtos</w:t>
            </w:r>
            <w:r w:rsidRPr="0035296E">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rsidR="00087A34" w:rsidRPr="0035296E" w:rsidRDefault="00087A34" w:rsidP="00087A34">
            <w:pPr>
              <w:tabs>
                <w:tab w:val="left" w:pos="567"/>
              </w:tabs>
              <w:jc w:val="both"/>
              <w:rPr>
                <w:sz w:val="22"/>
                <w:szCs w:val="22"/>
              </w:rPr>
            </w:pPr>
            <w:r w:rsidRPr="0035296E">
              <w:rPr>
                <w:sz w:val="22"/>
                <w:szCs w:val="22"/>
              </w:rPr>
              <w:t>Vietos projekto tinkamas į</w:t>
            </w:r>
            <w:r w:rsidR="00D86069">
              <w:rPr>
                <w:sz w:val="22"/>
                <w:szCs w:val="22"/>
              </w:rPr>
              <w:t>gyvendinimo laikotarpis – iki 24</w:t>
            </w:r>
            <w:r w:rsidRPr="0035296E">
              <w:rPr>
                <w:sz w:val="22"/>
                <w:szCs w:val="22"/>
              </w:rPr>
              <w:t xml:space="preserve"> mėn. nuo vietos projekto vykdymo sutarties sudarymo dienos. </w:t>
            </w:r>
          </w:p>
          <w:p w:rsidR="00087A34" w:rsidRPr="0035296E" w:rsidRDefault="00087A34" w:rsidP="00087A34">
            <w:pPr>
              <w:tabs>
                <w:tab w:val="left" w:pos="567"/>
              </w:tabs>
              <w:ind w:firstLine="720"/>
              <w:jc w:val="both"/>
              <w:rPr>
                <w:sz w:val="22"/>
                <w:szCs w:val="22"/>
              </w:rPr>
            </w:pPr>
          </w:p>
          <w:p w:rsidR="00087A34" w:rsidRPr="0035296E" w:rsidRDefault="00087A34" w:rsidP="00087A34">
            <w:pPr>
              <w:rPr>
                <w:b/>
                <w:sz w:val="22"/>
                <w:szCs w:val="22"/>
              </w:rPr>
            </w:pPr>
            <w:r w:rsidRPr="0035296E">
              <w:rPr>
                <w:b/>
                <w:sz w:val="22"/>
                <w:szCs w:val="22"/>
              </w:rPr>
              <w:t xml:space="preserve">Vietos projekto bendrosios išlaidos </w:t>
            </w:r>
            <w:r w:rsidRPr="0035296E">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5B4BEA" w:rsidRPr="00C95BE1" w:rsidTr="005B4BEA">
        <w:tc>
          <w:tcPr>
            <w:tcW w:w="1016" w:type="dxa"/>
            <w:gridSpan w:val="2"/>
            <w:shd w:val="clear" w:color="auto" w:fill="auto"/>
          </w:tcPr>
          <w:p w:rsidR="005B4BEA" w:rsidRDefault="005B4BEA" w:rsidP="005B4BEA">
            <w:pPr>
              <w:rPr>
                <w:b/>
                <w:sz w:val="22"/>
                <w:szCs w:val="22"/>
              </w:rPr>
            </w:pPr>
            <w:r w:rsidRPr="00442578">
              <w:rPr>
                <w:b/>
                <w:sz w:val="22"/>
                <w:szCs w:val="22"/>
              </w:rPr>
              <w:t>3.</w:t>
            </w:r>
            <w:r>
              <w:rPr>
                <w:b/>
                <w:sz w:val="22"/>
                <w:szCs w:val="22"/>
              </w:rPr>
              <w:t>2</w:t>
            </w:r>
            <w:r w:rsidRPr="00442578">
              <w:rPr>
                <w:b/>
                <w:sz w:val="22"/>
                <w:szCs w:val="22"/>
              </w:rPr>
              <w:t xml:space="preserve">. </w:t>
            </w:r>
          </w:p>
        </w:tc>
        <w:tc>
          <w:tcPr>
            <w:tcW w:w="14147" w:type="dxa"/>
            <w:gridSpan w:val="3"/>
            <w:shd w:val="clear" w:color="auto" w:fill="auto"/>
          </w:tcPr>
          <w:p w:rsidR="005B4BEA" w:rsidRPr="005B4BEA" w:rsidRDefault="005B4BEA" w:rsidP="005B4BEA">
            <w:pPr>
              <w:rPr>
                <w:b/>
                <w:sz w:val="22"/>
                <w:szCs w:val="22"/>
              </w:rPr>
            </w:pPr>
            <w:r w:rsidRPr="00442578">
              <w:rPr>
                <w:b/>
                <w:sz w:val="22"/>
                <w:szCs w:val="22"/>
              </w:rPr>
              <w:t>Specialiosios tinkamumo sąlygos, susijusios su tinkamomis finansuoti išlaidomis:</w:t>
            </w:r>
            <w:r>
              <w:rPr>
                <w:i/>
              </w:rPr>
              <w:t xml:space="preserve"> </w:t>
            </w:r>
            <w:r>
              <w:t>Nėra</w:t>
            </w:r>
          </w:p>
        </w:tc>
      </w:tr>
      <w:tr w:rsidR="008906B5" w:rsidRPr="00C95BE1" w:rsidTr="00624926">
        <w:tc>
          <w:tcPr>
            <w:tcW w:w="1016" w:type="dxa"/>
            <w:gridSpan w:val="2"/>
            <w:shd w:val="clear" w:color="auto" w:fill="auto"/>
            <w:vAlign w:val="center"/>
          </w:tcPr>
          <w:p w:rsidR="008906B5" w:rsidRPr="00C95BE1" w:rsidRDefault="008906B5" w:rsidP="00624926">
            <w:pPr>
              <w:jc w:val="center"/>
              <w:rPr>
                <w:b/>
                <w:sz w:val="22"/>
                <w:szCs w:val="22"/>
              </w:rPr>
            </w:pPr>
            <w:r w:rsidRPr="00C95BE1">
              <w:rPr>
                <w:b/>
                <w:sz w:val="22"/>
                <w:szCs w:val="22"/>
              </w:rPr>
              <w:t>Eil. Nr.</w:t>
            </w:r>
          </w:p>
        </w:tc>
        <w:tc>
          <w:tcPr>
            <w:tcW w:w="3203" w:type="dxa"/>
            <w:shd w:val="clear" w:color="auto" w:fill="auto"/>
            <w:vAlign w:val="center"/>
          </w:tcPr>
          <w:p w:rsidR="008906B5" w:rsidRPr="00C95BE1" w:rsidRDefault="008906B5" w:rsidP="00624926">
            <w:pPr>
              <w:jc w:val="center"/>
              <w:rPr>
                <w:b/>
                <w:sz w:val="22"/>
                <w:szCs w:val="22"/>
              </w:rPr>
            </w:pPr>
            <w:r w:rsidRPr="00C95BE1">
              <w:rPr>
                <w:b/>
                <w:sz w:val="22"/>
                <w:szCs w:val="22"/>
              </w:rPr>
              <w:t xml:space="preserve">Vietos projektų finansavimo sąlyga </w:t>
            </w:r>
          </w:p>
        </w:tc>
        <w:tc>
          <w:tcPr>
            <w:tcW w:w="7825" w:type="dxa"/>
            <w:shd w:val="clear" w:color="auto" w:fill="auto"/>
            <w:vAlign w:val="center"/>
          </w:tcPr>
          <w:p w:rsidR="008906B5" w:rsidRPr="00C95BE1" w:rsidRDefault="008906B5" w:rsidP="00624926">
            <w:pPr>
              <w:jc w:val="center"/>
              <w:rPr>
                <w:b/>
                <w:sz w:val="22"/>
                <w:szCs w:val="22"/>
              </w:rPr>
            </w:pPr>
            <w:r w:rsidRPr="00C95BE1">
              <w:rPr>
                <w:b/>
                <w:sz w:val="22"/>
                <w:szCs w:val="22"/>
              </w:rPr>
              <w:t>Patikrinamumas</w:t>
            </w:r>
          </w:p>
          <w:p w:rsidR="008906B5" w:rsidRPr="00C95BE1" w:rsidRDefault="008906B5" w:rsidP="00624926">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rsidR="008906B5" w:rsidRPr="00C95BE1" w:rsidRDefault="008906B5" w:rsidP="00624926">
            <w:pPr>
              <w:jc w:val="center"/>
              <w:rPr>
                <w:b/>
                <w:sz w:val="22"/>
                <w:szCs w:val="22"/>
              </w:rPr>
            </w:pPr>
            <w:r w:rsidRPr="00C95BE1">
              <w:rPr>
                <w:b/>
                <w:sz w:val="22"/>
                <w:szCs w:val="22"/>
              </w:rPr>
              <w:t>Kontroliuojamumas (kai taikoma)</w:t>
            </w:r>
          </w:p>
          <w:p w:rsidR="008906B5" w:rsidRPr="00C95BE1" w:rsidRDefault="008906B5" w:rsidP="00624926">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906B5" w:rsidRPr="00C95BE1" w:rsidTr="00624926">
        <w:tc>
          <w:tcPr>
            <w:tcW w:w="1016" w:type="dxa"/>
            <w:gridSpan w:val="2"/>
            <w:shd w:val="clear" w:color="auto" w:fill="auto"/>
          </w:tcPr>
          <w:p w:rsidR="008906B5" w:rsidRPr="00C95BE1" w:rsidRDefault="008906B5" w:rsidP="00624926">
            <w:pPr>
              <w:jc w:val="center"/>
              <w:rPr>
                <w:b/>
                <w:sz w:val="22"/>
                <w:szCs w:val="22"/>
              </w:rPr>
            </w:pPr>
            <w:r w:rsidRPr="00C95BE1">
              <w:rPr>
                <w:b/>
                <w:sz w:val="22"/>
                <w:szCs w:val="22"/>
              </w:rPr>
              <w:t>I</w:t>
            </w:r>
          </w:p>
        </w:tc>
        <w:tc>
          <w:tcPr>
            <w:tcW w:w="3203" w:type="dxa"/>
            <w:shd w:val="clear" w:color="auto" w:fill="auto"/>
          </w:tcPr>
          <w:p w:rsidR="008906B5" w:rsidRPr="00C95BE1" w:rsidRDefault="008906B5" w:rsidP="00624926">
            <w:pPr>
              <w:jc w:val="center"/>
              <w:rPr>
                <w:b/>
                <w:sz w:val="22"/>
                <w:szCs w:val="22"/>
              </w:rPr>
            </w:pPr>
            <w:r w:rsidRPr="00C95BE1">
              <w:rPr>
                <w:b/>
                <w:sz w:val="22"/>
                <w:szCs w:val="22"/>
              </w:rPr>
              <w:t>II</w:t>
            </w:r>
          </w:p>
        </w:tc>
        <w:tc>
          <w:tcPr>
            <w:tcW w:w="7825" w:type="dxa"/>
            <w:shd w:val="clear" w:color="auto" w:fill="auto"/>
          </w:tcPr>
          <w:p w:rsidR="008906B5" w:rsidRPr="00C95BE1" w:rsidRDefault="008906B5" w:rsidP="00624926">
            <w:pPr>
              <w:jc w:val="center"/>
              <w:rPr>
                <w:b/>
                <w:sz w:val="22"/>
                <w:szCs w:val="22"/>
              </w:rPr>
            </w:pPr>
            <w:r w:rsidRPr="00C95BE1">
              <w:rPr>
                <w:b/>
                <w:sz w:val="22"/>
                <w:szCs w:val="22"/>
              </w:rPr>
              <w:t>III</w:t>
            </w:r>
          </w:p>
        </w:tc>
        <w:tc>
          <w:tcPr>
            <w:tcW w:w="3119" w:type="dxa"/>
            <w:shd w:val="clear" w:color="auto" w:fill="auto"/>
          </w:tcPr>
          <w:p w:rsidR="008906B5" w:rsidRPr="00C95BE1" w:rsidRDefault="008906B5" w:rsidP="00624926">
            <w:pPr>
              <w:jc w:val="center"/>
              <w:rPr>
                <w:b/>
                <w:sz w:val="22"/>
                <w:szCs w:val="22"/>
              </w:rPr>
            </w:pPr>
            <w:r w:rsidRPr="00C95BE1">
              <w:rPr>
                <w:b/>
                <w:sz w:val="22"/>
                <w:szCs w:val="22"/>
              </w:rPr>
              <w:t>IV</w:t>
            </w:r>
          </w:p>
        </w:tc>
      </w:tr>
      <w:tr w:rsidR="005B4BEA" w:rsidRPr="00C95BE1" w:rsidTr="005B4BEA">
        <w:tc>
          <w:tcPr>
            <w:tcW w:w="1016" w:type="dxa"/>
            <w:gridSpan w:val="2"/>
            <w:shd w:val="clear" w:color="auto" w:fill="auto"/>
          </w:tcPr>
          <w:p w:rsidR="005B4BEA" w:rsidRPr="00442578" w:rsidRDefault="005B4BEA" w:rsidP="005B4BEA">
            <w:pPr>
              <w:rPr>
                <w:b/>
                <w:sz w:val="22"/>
                <w:szCs w:val="22"/>
              </w:rPr>
            </w:pPr>
            <w:r w:rsidRPr="00C95BE1">
              <w:rPr>
                <w:b/>
                <w:sz w:val="22"/>
                <w:szCs w:val="22"/>
              </w:rPr>
              <w:t>3.</w:t>
            </w:r>
            <w:r>
              <w:rPr>
                <w:b/>
                <w:sz w:val="22"/>
                <w:szCs w:val="22"/>
              </w:rPr>
              <w:t>3</w:t>
            </w:r>
            <w:r w:rsidRPr="00C95BE1">
              <w:rPr>
                <w:b/>
                <w:sz w:val="22"/>
                <w:szCs w:val="22"/>
              </w:rPr>
              <w:t>.</w:t>
            </w:r>
          </w:p>
        </w:tc>
        <w:tc>
          <w:tcPr>
            <w:tcW w:w="14147" w:type="dxa"/>
            <w:gridSpan w:val="3"/>
            <w:shd w:val="clear" w:color="auto" w:fill="auto"/>
          </w:tcPr>
          <w:p w:rsidR="005B4BEA" w:rsidRPr="00442578" w:rsidRDefault="005B4BEA" w:rsidP="00274BCD">
            <w:pPr>
              <w:rPr>
                <w:b/>
                <w:sz w:val="22"/>
                <w:szCs w:val="22"/>
              </w:rPr>
            </w:pPr>
            <w:r w:rsidRPr="00C95BE1">
              <w:rPr>
                <w:b/>
                <w:sz w:val="22"/>
                <w:szCs w:val="22"/>
              </w:rPr>
              <w:t>Papildomos tinkamumo sąlygos, susijusios su tinkamomis finansuoti išlaidomis:</w:t>
            </w:r>
            <w:r w:rsidR="00274BCD">
              <w:rPr>
                <w:i/>
              </w:rPr>
              <w:t xml:space="preserve"> </w:t>
            </w:r>
            <w:r w:rsidR="00274BCD" w:rsidRPr="00274BCD">
              <w:t>Nėra</w:t>
            </w:r>
          </w:p>
        </w:tc>
      </w:tr>
      <w:tr w:rsidR="005B4BEA" w:rsidRPr="00C95BE1" w:rsidTr="00FB19FD">
        <w:tc>
          <w:tcPr>
            <w:tcW w:w="15163" w:type="dxa"/>
            <w:gridSpan w:val="5"/>
            <w:tcBorders>
              <w:bottom w:val="single" w:sz="4" w:space="0" w:color="auto"/>
            </w:tcBorders>
            <w:shd w:val="clear" w:color="auto" w:fill="F7CAAC"/>
          </w:tcPr>
          <w:p w:rsidR="005B4BEA" w:rsidRPr="001E66AB" w:rsidRDefault="005B4BEA" w:rsidP="003B7CC9">
            <w:pPr>
              <w:jc w:val="both"/>
              <w:rPr>
                <w:b/>
                <w:sz w:val="22"/>
                <w:szCs w:val="22"/>
              </w:rPr>
            </w:pPr>
            <w:r w:rsidRPr="00C95BE1">
              <w:rPr>
                <w:b/>
                <w:sz w:val="22"/>
                <w:szCs w:val="22"/>
              </w:rPr>
              <w:t>3.</w:t>
            </w:r>
            <w:r>
              <w:rPr>
                <w:b/>
                <w:sz w:val="22"/>
                <w:szCs w:val="22"/>
              </w:rPr>
              <w:t>4</w:t>
            </w:r>
            <w:r w:rsidRPr="00C95BE1">
              <w:rPr>
                <w:b/>
                <w:sz w:val="22"/>
                <w:szCs w:val="22"/>
              </w:rPr>
              <w:t>. Tinkamų finansuoti išlaidų sąrašas:</w:t>
            </w:r>
          </w:p>
        </w:tc>
      </w:tr>
      <w:tr w:rsidR="005B4BEA" w:rsidRPr="00C95BE1" w:rsidTr="00FB19FD">
        <w:tc>
          <w:tcPr>
            <w:tcW w:w="936" w:type="dxa"/>
            <w:tcBorders>
              <w:top w:val="single" w:sz="4" w:space="0" w:color="auto"/>
            </w:tcBorders>
            <w:shd w:val="clear" w:color="auto" w:fill="auto"/>
          </w:tcPr>
          <w:p w:rsidR="005B4BEA" w:rsidRPr="00C95BE1" w:rsidRDefault="005B4BEA"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rsidR="005B4BEA" w:rsidRPr="00C95BE1" w:rsidRDefault="005B4BEA" w:rsidP="001D4F77">
            <w:pPr>
              <w:jc w:val="center"/>
              <w:rPr>
                <w:b/>
                <w:sz w:val="22"/>
                <w:szCs w:val="22"/>
              </w:rPr>
            </w:pPr>
            <w:r w:rsidRPr="00C95BE1">
              <w:rPr>
                <w:b/>
                <w:sz w:val="22"/>
                <w:szCs w:val="22"/>
              </w:rPr>
              <w:t>II</w:t>
            </w:r>
          </w:p>
        </w:tc>
        <w:tc>
          <w:tcPr>
            <w:tcW w:w="10944" w:type="dxa"/>
            <w:gridSpan w:val="2"/>
            <w:tcBorders>
              <w:top w:val="single" w:sz="4" w:space="0" w:color="auto"/>
            </w:tcBorders>
            <w:shd w:val="clear" w:color="auto" w:fill="auto"/>
          </w:tcPr>
          <w:p w:rsidR="005B4BEA" w:rsidRPr="00C95BE1" w:rsidRDefault="005B4BEA" w:rsidP="001D4F77">
            <w:pPr>
              <w:jc w:val="center"/>
              <w:rPr>
                <w:b/>
                <w:sz w:val="22"/>
                <w:szCs w:val="22"/>
              </w:rPr>
            </w:pPr>
            <w:r w:rsidRPr="00C95BE1">
              <w:rPr>
                <w:b/>
                <w:sz w:val="22"/>
                <w:szCs w:val="22"/>
              </w:rPr>
              <w:t>III</w:t>
            </w:r>
          </w:p>
        </w:tc>
      </w:tr>
      <w:tr w:rsidR="005B4BEA" w:rsidRPr="00C95BE1" w:rsidTr="00FB19FD">
        <w:tc>
          <w:tcPr>
            <w:tcW w:w="936" w:type="dxa"/>
            <w:shd w:val="clear" w:color="auto" w:fill="auto"/>
            <w:vAlign w:val="center"/>
          </w:tcPr>
          <w:p w:rsidR="005B4BEA" w:rsidRPr="00C95BE1" w:rsidRDefault="005B4BEA" w:rsidP="001D4F77">
            <w:pPr>
              <w:jc w:val="center"/>
              <w:rPr>
                <w:b/>
                <w:sz w:val="22"/>
                <w:szCs w:val="22"/>
              </w:rPr>
            </w:pPr>
            <w:r w:rsidRPr="00C95BE1">
              <w:rPr>
                <w:b/>
                <w:sz w:val="22"/>
                <w:szCs w:val="22"/>
              </w:rPr>
              <w:t xml:space="preserve">Eil. Nr. </w:t>
            </w:r>
          </w:p>
        </w:tc>
        <w:tc>
          <w:tcPr>
            <w:tcW w:w="3283" w:type="dxa"/>
            <w:gridSpan w:val="2"/>
            <w:shd w:val="clear" w:color="auto" w:fill="auto"/>
          </w:tcPr>
          <w:p w:rsidR="005B4BEA" w:rsidRPr="00C95BE1" w:rsidRDefault="005B4BEA" w:rsidP="001D4F77">
            <w:pPr>
              <w:jc w:val="center"/>
              <w:rPr>
                <w:b/>
                <w:sz w:val="22"/>
                <w:szCs w:val="22"/>
              </w:rPr>
            </w:pPr>
            <w:r w:rsidRPr="00C95BE1">
              <w:rPr>
                <w:b/>
                <w:sz w:val="22"/>
                <w:szCs w:val="22"/>
              </w:rPr>
              <w:t>Tinkamos išlaidos pavadinimas</w:t>
            </w:r>
          </w:p>
        </w:tc>
        <w:tc>
          <w:tcPr>
            <w:tcW w:w="10944" w:type="dxa"/>
            <w:gridSpan w:val="2"/>
            <w:shd w:val="clear" w:color="auto" w:fill="auto"/>
          </w:tcPr>
          <w:p w:rsidR="005B4BEA" w:rsidRPr="001E66AB" w:rsidRDefault="005B4BEA" w:rsidP="001D4F77">
            <w:pPr>
              <w:jc w:val="center"/>
              <w:rPr>
                <w:b/>
                <w:sz w:val="22"/>
                <w:szCs w:val="22"/>
              </w:rPr>
            </w:pPr>
            <w:r w:rsidRPr="00C95BE1">
              <w:rPr>
                <w:b/>
                <w:sz w:val="22"/>
                <w:szCs w:val="22"/>
              </w:rPr>
              <w:t>Galimas kainos pagrindimo būdas</w:t>
            </w:r>
          </w:p>
          <w:p w:rsidR="005B4BEA" w:rsidRPr="00ED1A2A" w:rsidRDefault="005B4BEA" w:rsidP="001D4F77">
            <w:pPr>
              <w:jc w:val="center"/>
              <w:rPr>
                <w:i/>
                <w:sz w:val="22"/>
                <w:szCs w:val="22"/>
              </w:rPr>
            </w:pPr>
          </w:p>
        </w:tc>
      </w:tr>
      <w:tr w:rsidR="005B4BEA" w:rsidRPr="00C95BE1" w:rsidTr="00FB19FD">
        <w:tc>
          <w:tcPr>
            <w:tcW w:w="936" w:type="dxa"/>
            <w:shd w:val="clear" w:color="auto" w:fill="auto"/>
          </w:tcPr>
          <w:p w:rsidR="005B4BEA" w:rsidRPr="00C95BE1" w:rsidRDefault="005B4BEA" w:rsidP="001D4F77">
            <w:pPr>
              <w:rPr>
                <w:b/>
                <w:sz w:val="22"/>
                <w:szCs w:val="22"/>
              </w:rPr>
            </w:pPr>
            <w:r w:rsidRPr="00C95BE1">
              <w:rPr>
                <w:b/>
                <w:sz w:val="22"/>
                <w:szCs w:val="22"/>
              </w:rPr>
              <w:t>3.</w:t>
            </w:r>
            <w:r>
              <w:rPr>
                <w:b/>
                <w:sz w:val="22"/>
                <w:szCs w:val="22"/>
              </w:rPr>
              <w:t>4</w:t>
            </w:r>
            <w:r w:rsidRPr="00C95BE1">
              <w:rPr>
                <w:b/>
                <w:sz w:val="22"/>
                <w:szCs w:val="22"/>
              </w:rPr>
              <w:t>.1.</w:t>
            </w:r>
          </w:p>
        </w:tc>
        <w:tc>
          <w:tcPr>
            <w:tcW w:w="14227" w:type="dxa"/>
            <w:gridSpan w:val="4"/>
            <w:shd w:val="clear" w:color="auto" w:fill="auto"/>
          </w:tcPr>
          <w:p w:rsidR="005B4BEA" w:rsidRPr="001E66AB" w:rsidRDefault="005B4BEA" w:rsidP="00087A34">
            <w:pPr>
              <w:jc w:val="both"/>
              <w:rPr>
                <w:b/>
                <w:sz w:val="22"/>
                <w:szCs w:val="22"/>
              </w:rPr>
            </w:pPr>
            <w:r w:rsidRPr="00C95BE1">
              <w:rPr>
                <w:b/>
                <w:sz w:val="22"/>
                <w:szCs w:val="22"/>
              </w:rPr>
              <w:t>Naujų prekių įsigijimo</w:t>
            </w:r>
            <w:r w:rsidRPr="001E66AB">
              <w:rPr>
                <w:b/>
                <w:sz w:val="22"/>
                <w:szCs w:val="22"/>
              </w:rPr>
              <w:t>:</w:t>
            </w:r>
          </w:p>
        </w:tc>
      </w:tr>
      <w:tr w:rsidR="005B4BEA" w:rsidRPr="00C95BE1" w:rsidTr="00FB19FD">
        <w:tc>
          <w:tcPr>
            <w:tcW w:w="936" w:type="dxa"/>
            <w:shd w:val="clear" w:color="auto" w:fill="auto"/>
          </w:tcPr>
          <w:p w:rsidR="005B4BEA" w:rsidRPr="00C95BE1" w:rsidRDefault="005B4BEA" w:rsidP="001D4F77">
            <w:pPr>
              <w:rPr>
                <w:sz w:val="22"/>
                <w:szCs w:val="22"/>
              </w:rPr>
            </w:pPr>
            <w:r w:rsidRPr="00C95BE1">
              <w:rPr>
                <w:sz w:val="22"/>
                <w:szCs w:val="22"/>
              </w:rPr>
              <w:t>3.</w:t>
            </w:r>
            <w:r>
              <w:rPr>
                <w:sz w:val="22"/>
                <w:szCs w:val="22"/>
              </w:rPr>
              <w:t>4</w:t>
            </w:r>
            <w:r w:rsidRPr="00C95BE1">
              <w:rPr>
                <w:sz w:val="22"/>
                <w:szCs w:val="22"/>
              </w:rPr>
              <w:t>.1.1.</w:t>
            </w:r>
          </w:p>
        </w:tc>
        <w:tc>
          <w:tcPr>
            <w:tcW w:w="3283" w:type="dxa"/>
            <w:gridSpan w:val="2"/>
            <w:shd w:val="clear" w:color="auto" w:fill="auto"/>
          </w:tcPr>
          <w:p w:rsidR="005B4BEA" w:rsidRPr="003B7CC9" w:rsidRDefault="003B7CC9" w:rsidP="003B7CC9">
            <w:pPr>
              <w:jc w:val="both"/>
              <w:rPr>
                <w:sz w:val="22"/>
                <w:szCs w:val="22"/>
              </w:rPr>
            </w:pPr>
            <w:r w:rsidRPr="003B7CC9">
              <w:rPr>
                <w:sz w:val="22"/>
                <w:szCs w:val="22"/>
              </w:rPr>
              <w:t xml:space="preserve">naujų įrenginių ir (arba) įrangos, skirtų projekto reikmėms, pirkimo </w:t>
            </w:r>
            <w:r w:rsidRPr="003B7CC9">
              <w:rPr>
                <w:sz w:val="22"/>
                <w:szCs w:val="22"/>
              </w:rPr>
              <w:lastRenderedPageBreak/>
              <w:t>ir įrengimo išlaido</w:t>
            </w:r>
            <w:r w:rsidR="00387C46">
              <w:rPr>
                <w:sz w:val="22"/>
                <w:szCs w:val="22"/>
              </w:rPr>
              <w:t>s</w:t>
            </w:r>
          </w:p>
        </w:tc>
        <w:tc>
          <w:tcPr>
            <w:tcW w:w="10944" w:type="dxa"/>
            <w:gridSpan w:val="2"/>
            <w:shd w:val="clear" w:color="auto" w:fill="auto"/>
          </w:tcPr>
          <w:p w:rsidR="00070909" w:rsidRPr="0035296E" w:rsidRDefault="00070909" w:rsidP="00070909">
            <w:pPr>
              <w:jc w:val="both"/>
              <w:rPr>
                <w:color w:val="000000"/>
                <w:sz w:val="22"/>
                <w:szCs w:val="22"/>
                <w:shd w:val="clear" w:color="auto" w:fill="FFFFFF"/>
              </w:rPr>
            </w:pPr>
            <w:r w:rsidRPr="0035296E">
              <w:rPr>
                <w:color w:val="000000"/>
                <w:sz w:val="20"/>
                <w:szCs w:val="20"/>
                <w:shd w:val="clear" w:color="auto" w:fill="FFFFFF"/>
              </w:rPr>
              <w:lastRenderedPageBreak/>
              <w:t xml:space="preserve">1. </w:t>
            </w:r>
            <w:r w:rsidRPr="0035296E">
              <w:rPr>
                <w:color w:val="000000"/>
                <w:sz w:val="22"/>
                <w:szCs w:val="22"/>
                <w:shd w:val="clear" w:color="auto" w:fill="FFFFFF"/>
              </w:rPr>
              <w:t xml:space="preserve">Bent 3 (trimis) skirtingų prekių tiekėjų ir (arba) paslaugų teikėjų, prekiaujančių panašiomis prekėmis ir (arba) teikiančių panašias paslaugas (panašumo požymį apibūdinantys elementai: ta pati paskirtis, funkcijos, komplektacija, </w:t>
            </w:r>
            <w:r w:rsidRPr="0035296E">
              <w:rPr>
                <w:color w:val="000000"/>
                <w:sz w:val="22"/>
                <w:szCs w:val="22"/>
                <w:shd w:val="clear" w:color="auto" w:fill="FFFFFF"/>
              </w:rPr>
              <w:lastRenderedPageBreak/>
              <w:t>techninė specifikacija) ir kuriems tai yra įprasta komercinė-ūkinė veikla, komerciniais pasiūlymais arba jų interneto tinklalapiuose esančiomis kainomis kompiuterio ekrano nuotraukų forma (anglų k. </w:t>
            </w:r>
            <w:r w:rsidRPr="0035296E">
              <w:rPr>
                <w:i/>
                <w:iCs/>
                <w:color w:val="000000"/>
                <w:sz w:val="22"/>
                <w:szCs w:val="22"/>
                <w:shd w:val="clear" w:color="auto" w:fill="FFFFFF"/>
              </w:rPr>
              <w:t>„Print Screen</w:t>
            </w:r>
            <w:r w:rsidRPr="0035296E">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70909" w:rsidRPr="0035296E" w:rsidRDefault="00070909" w:rsidP="00070909">
            <w:pPr>
              <w:jc w:val="both"/>
              <w:rPr>
                <w:color w:val="000000"/>
                <w:sz w:val="22"/>
                <w:szCs w:val="22"/>
                <w:shd w:val="clear" w:color="auto" w:fill="FFFFFF"/>
              </w:rPr>
            </w:pPr>
          </w:p>
          <w:p w:rsidR="00070909" w:rsidRPr="0035296E" w:rsidRDefault="00070909" w:rsidP="00070909">
            <w:pPr>
              <w:jc w:val="both"/>
              <w:rPr>
                <w:sz w:val="22"/>
                <w:szCs w:val="22"/>
              </w:rPr>
            </w:pPr>
            <w:r w:rsidRPr="0035296E">
              <w:rPr>
                <w:color w:val="000000"/>
                <w:sz w:val="22"/>
                <w:szCs w:val="22"/>
              </w:rPr>
              <w:t xml:space="preserve">2. </w:t>
            </w:r>
            <w:r w:rsidRPr="0035296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rsidR="00070909" w:rsidRPr="0035296E" w:rsidRDefault="00070909" w:rsidP="00070909">
            <w:pPr>
              <w:jc w:val="both"/>
              <w:rPr>
                <w:sz w:val="22"/>
                <w:szCs w:val="22"/>
              </w:rPr>
            </w:pPr>
          </w:p>
          <w:p w:rsidR="005B4BEA" w:rsidRPr="0035296E" w:rsidRDefault="00070909" w:rsidP="00070909">
            <w:pPr>
              <w:jc w:val="both"/>
              <w:rPr>
                <w:sz w:val="22"/>
                <w:szCs w:val="22"/>
              </w:rPr>
            </w:pPr>
            <w:r w:rsidRPr="0035296E">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35296E">
              <w:rPr>
                <w:sz w:val="22"/>
                <w:szCs w:val="22"/>
              </w:rPr>
              <w:t xml:space="preserve"> taikomi tokioms pat išlaidoms įgyvendinant  panašaus pobūdžio projektus ir panašiems paramos gavėjams</w:t>
            </w:r>
            <w:r w:rsidRPr="0035296E">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35296E">
              <w:rPr>
                <w:sz w:val="22"/>
                <w:szCs w:val="22"/>
              </w:rPr>
              <w:t>tinklalapio www. esinvesticijos.lt</w:t>
            </w:r>
            <w:r w:rsidRPr="0035296E">
              <w:rPr>
                <w:color w:val="000000"/>
                <w:sz w:val="22"/>
                <w:szCs w:val="22"/>
              </w:rPr>
              <w:t>nuorodos „Dokumentai“ skyriaus „Tyrimai“ poskyryje „Supaprastinto išlaidų apmokėjimo tyrimai“).</w:t>
            </w:r>
          </w:p>
        </w:tc>
      </w:tr>
      <w:tr w:rsidR="005B4BEA" w:rsidRPr="00C95BE1" w:rsidTr="00FB19FD">
        <w:tc>
          <w:tcPr>
            <w:tcW w:w="936" w:type="dxa"/>
            <w:shd w:val="clear" w:color="auto" w:fill="auto"/>
          </w:tcPr>
          <w:p w:rsidR="005B4BEA" w:rsidRPr="00C95BE1" w:rsidRDefault="005B4BEA" w:rsidP="001D4F77">
            <w:pPr>
              <w:rPr>
                <w:sz w:val="22"/>
                <w:szCs w:val="22"/>
              </w:rPr>
            </w:pPr>
            <w:r w:rsidRPr="00C95BE1">
              <w:rPr>
                <w:sz w:val="22"/>
                <w:szCs w:val="22"/>
              </w:rPr>
              <w:lastRenderedPageBreak/>
              <w:t>3.</w:t>
            </w:r>
            <w:r>
              <w:rPr>
                <w:sz w:val="22"/>
                <w:szCs w:val="22"/>
              </w:rPr>
              <w:t>4</w:t>
            </w:r>
            <w:r w:rsidRPr="00C95BE1">
              <w:rPr>
                <w:sz w:val="22"/>
                <w:szCs w:val="22"/>
              </w:rPr>
              <w:t>.1.2.</w:t>
            </w:r>
          </w:p>
        </w:tc>
        <w:tc>
          <w:tcPr>
            <w:tcW w:w="3283" w:type="dxa"/>
            <w:gridSpan w:val="2"/>
            <w:shd w:val="clear" w:color="auto" w:fill="auto"/>
          </w:tcPr>
          <w:p w:rsidR="005B4BEA" w:rsidRPr="003B7CC9" w:rsidRDefault="003B7CC9" w:rsidP="003B7CC9">
            <w:pPr>
              <w:jc w:val="both"/>
              <w:rPr>
                <w:sz w:val="22"/>
                <w:szCs w:val="22"/>
              </w:rPr>
            </w:pPr>
            <w:r w:rsidRPr="003B7CC9">
              <w:rPr>
                <w:sz w:val="22"/>
                <w:szCs w:val="22"/>
              </w:rPr>
              <w:t>naujų įrankių, technikos, mechanizmų, baldų</w:t>
            </w:r>
            <w:r w:rsidR="00164A47">
              <w:rPr>
                <w:sz w:val="22"/>
                <w:szCs w:val="22"/>
              </w:rPr>
              <w:t xml:space="preserve"> (išskyrus biuro baldo)</w:t>
            </w:r>
            <w:r w:rsidRPr="003B7CC9">
              <w:rPr>
                <w:sz w:val="22"/>
                <w:szCs w:val="22"/>
              </w:rPr>
              <w:t>, kitos įrangos, kompiuterinės įrangos ir programų, kitos elektroninės, skaitmeninės technikos, kitų prekių, tiesiogiai susijusių su vietos projekto įgyvendinimu, įsigijimo</w:t>
            </w:r>
            <w:r w:rsidR="00387C46">
              <w:rPr>
                <w:sz w:val="22"/>
                <w:szCs w:val="22"/>
              </w:rPr>
              <w:t xml:space="preserve"> išlaidos</w:t>
            </w:r>
          </w:p>
        </w:tc>
        <w:tc>
          <w:tcPr>
            <w:tcW w:w="10944" w:type="dxa"/>
            <w:gridSpan w:val="2"/>
            <w:shd w:val="clear" w:color="auto" w:fill="auto"/>
          </w:tcPr>
          <w:p w:rsidR="00070909" w:rsidRPr="0035296E" w:rsidRDefault="00070909" w:rsidP="00070909">
            <w:pPr>
              <w:jc w:val="both"/>
              <w:rPr>
                <w:color w:val="000000"/>
                <w:sz w:val="22"/>
                <w:szCs w:val="22"/>
                <w:shd w:val="clear" w:color="auto" w:fill="FFFFFF"/>
              </w:rPr>
            </w:pPr>
            <w:r w:rsidRPr="0035296E">
              <w:rPr>
                <w:color w:val="000000"/>
                <w:sz w:val="20"/>
                <w:szCs w:val="20"/>
                <w:shd w:val="clear" w:color="auto" w:fill="FFFFFF"/>
              </w:rPr>
              <w:t xml:space="preserve">1. </w:t>
            </w:r>
            <w:r w:rsidRPr="0035296E">
              <w:rPr>
                <w:color w:val="000000"/>
                <w:sz w:val="22"/>
                <w:szCs w:val="22"/>
                <w:shd w:val="clear" w:color="auto" w:fill="FFFFFF"/>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35296E">
              <w:rPr>
                <w:i/>
                <w:iCs/>
                <w:color w:val="000000"/>
                <w:sz w:val="22"/>
                <w:szCs w:val="22"/>
                <w:shd w:val="clear" w:color="auto" w:fill="FFFFFF"/>
              </w:rPr>
              <w:t>„Print Screen</w:t>
            </w:r>
            <w:r w:rsidRPr="0035296E">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70909" w:rsidRPr="0035296E" w:rsidRDefault="00070909" w:rsidP="00070909">
            <w:pPr>
              <w:jc w:val="both"/>
              <w:rPr>
                <w:color w:val="000000"/>
                <w:sz w:val="22"/>
                <w:szCs w:val="22"/>
                <w:shd w:val="clear" w:color="auto" w:fill="FFFFFF"/>
              </w:rPr>
            </w:pPr>
          </w:p>
          <w:p w:rsidR="00070909" w:rsidRPr="0035296E" w:rsidRDefault="00070909" w:rsidP="00070909">
            <w:pPr>
              <w:jc w:val="both"/>
              <w:rPr>
                <w:sz w:val="22"/>
                <w:szCs w:val="22"/>
              </w:rPr>
            </w:pPr>
            <w:r w:rsidRPr="0035296E">
              <w:rPr>
                <w:color w:val="000000"/>
                <w:sz w:val="22"/>
                <w:szCs w:val="22"/>
              </w:rPr>
              <w:t xml:space="preserve">2. </w:t>
            </w:r>
            <w:r w:rsidRPr="0035296E">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w:t>
            </w:r>
          </w:p>
          <w:p w:rsidR="00070909" w:rsidRPr="0035296E" w:rsidRDefault="00070909" w:rsidP="00070909">
            <w:pPr>
              <w:jc w:val="both"/>
              <w:rPr>
                <w:sz w:val="22"/>
                <w:szCs w:val="22"/>
              </w:rPr>
            </w:pPr>
            <w:r w:rsidRPr="0035296E">
              <w:rPr>
                <w:sz w:val="22"/>
                <w:szCs w:val="22"/>
              </w:rPr>
              <w:t xml:space="preserve"> </w:t>
            </w:r>
          </w:p>
          <w:p w:rsidR="005B4BEA" w:rsidRPr="0035296E" w:rsidRDefault="00070909" w:rsidP="00070909">
            <w:pPr>
              <w:jc w:val="both"/>
              <w:rPr>
                <w:sz w:val="22"/>
                <w:szCs w:val="22"/>
              </w:rPr>
            </w:pPr>
            <w:r w:rsidRPr="0035296E">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35296E">
              <w:rPr>
                <w:sz w:val="22"/>
                <w:szCs w:val="22"/>
              </w:rPr>
              <w:t xml:space="preserve"> taikomi tokioms pat išlaidoms įgyvendinant  panašaus pobūdžio projektus ir panašiems paramos gavėjams</w:t>
            </w:r>
            <w:r w:rsidRPr="0035296E">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35296E">
              <w:rPr>
                <w:sz w:val="22"/>
                <w:szCs w:val="22"/>
              </w:rPr>
              <w:t>tinklalapio www. esinvesticijos.lt</w:t>
            </w:r>
            <w:r w:rsidRPr="0035296E">
              <w:rPr>
                <w:color w:val="000000"/>
                <w:sz w:val="22"/>
                <w:szCs w:val="22"/>
              </w:rPr>
              <w:t>nuorodos „Dokumentai“ skyriaus „Tyrimai“ poskyryje „Supaprastinto išlaidų apmokėjimo tyrimai“).</w:t>
            </w:r>
          </w:p>
        </w:tc>
      </w:tr>
      <w:tr w:rsidR="005B4BEA" w:rsidRPr="00C95BE1" w:rsidTr="00FB19FD">
        <w:tc>
          <w:tcPr>
            <w:tcW w:w="936" w:type="dxa"/>
            <w:shd w:val="clear" w:color="auto" w:fill="auto"/>
          </w:tcPr>
          <w:p w:rsidR="005B4BEA" w:rsidRPr="00C95BE1" w:rsidRDefault="005B4BEA" w:rsidP="001D4F77">
            <w:pPr>
              <w:rPr>
                <w:b/>
                <w:sz w:val="22"/>
                <w:szCs w:val="22"/>
              </w:rPr>
            </w:pPr>
            <w:r w:rsidRPr="00C95BE1">
              <w:rPr>
                <w:b/>
                <w:sz w:val="22"/>
                <w:szCs w:val="22"/>
              </w:rPr>
              <w:t>3.</w:t>
            </w:r>
            <w:r>
              <w:rPr>
                <w:b/>
                <w:sz w:val="22"/>
                <w:szCs w:val="22"/>
              </w:rPr>
              <w:t>4</w:t>
            </w:r>
            <w:r w:rsidRPr="00C95BE1">
              <w:rPr>
                <w:b/>
                <w:sz w:val="22"/>
                <w:szCs w:val="22"/>
              </w:rPr>
              <w:t>.2.</w:t>
            </w:r>
          </w:p>
        </w:tc>
        <w:tc>
          <w:tcPr>
            <w:tcW w:w="3283" w:type="dxa"/>
            <w:gridSpan w:val="2"/>
            <w:shd w:val="clear" w:color="auto" w:fill="auto"/>
          </w:tcPr>
          <w:p w:rsidR="005B4BEA" w:rsidRPr="00C95BE1" w:rsidRDefault="005B4BEA" w:rsidP="001D4F77">
            <w:pPr>
              <w:jc w:val="both"/>
              <w:rPr>
                <w:b/>
                <w:sz w:val="22"/>
                <w:szCs w:val="22"/>
              </w:rPr>
            </w:pPr>
            <w:r w:rsidRPr="00C95BE1">
              <w:rPr>
                <w:b/>
                <w:sz w:val="22"/>
                <w:szCs w:val="22"/>
              </w:rPr>
              <w:t>Darbų ir paslaugų įsigijimo:</w:t>
            </w:r>
          </w:p>
        </w:tc>
        <w:tc>
          <w:tcPr>
            <w:tcW w:w="10944" w:type="dxa"/>
            <w:gridSpan w:val="2"/>
            <w:shd w:val="clear" w:color="auto" w:fill="auto"/>
          </w:tcPr>
          <w:p w:rsidR="005B4BEA" w:rsidRPr="00C95BE1" w:rsidRDefault="005B4BEA" w:rsidP="001D4F77">
            <w:pPr>
              <w:jc w:val="both"/>
              <w:rPr>
                <w:b/>
                <w:sz w:val="22"/>
                <w:szCs w:val="22"/>
              </w:rPr>
            </w:pPr>
          </w:p>
        </w:tc>
      </w:tr>
      <w:tr w:rsidR="005B4BEA" w:rsidRPr="00C95BE1" w:rsidTr="00FB19FD">
        <w:tc>
          <w:tcPr>
            <w:tcW w:w="936" w:type="dxa"/>
            <w:shd w:val="clear" w:color="auto" w:fill="auto"/>
          </w:tcPr>
          <w:p w:rsidR="005B4BEA" w:rsidRPr="00C95BE1" w:rsidRDefault="005B4BEA" w:rsidP="001D4F77">
            <w:pPr>
              <w:jc w:val="both"/>
              <w:rPr>
                <w:sz w:val="22"/>
                <w:szCs w:val="22"/>
              </w:rPr>
            </w:pPr>
            <w:r w:rsidRPr="00C95BE1">
              <w:rPr>
                <w:sz w:val="22"/>
                <w:szCs w:val="22"/>
              </w:rPr>
              <w:lastRenderedPageBreak/>
              <w:t>3.</w:t>
            </w:r>
            <w:r>
              <w:rPr>
                <w:sz w:val="22"/>
                <w:szCs w:val="22"/>
              </w:rPr>
              <w:t>4</w:t>
            </w:r>
            <w:r w:rsidRPr="00C95BE1">
              <w:rPr>
                <w:sz w:val="22"/>
                <w:szCs w:val="22"/>
              </w:rPr>
              <w:t>.2.1.</w:t>
            </w:r>
          </w:p>
        </w:tc>
        <w:tc>
          <w:tcPr>
            <w:tcW w:w="3283" w:type="dxa"/>
            <w:gridSpan w:val="2"/>
            <w:shd w:val="clear" w:color="auto" w:fill="auto"/>
          </w:tcPr>
          <w:p w:rsidR="005B4BEA" w:rsidRPr="00387C46" w:rsidRDefault="00387C46" w:rsidP="00387C46">
            <w:pPr>
              <w:jc w:val="both"/>
              <w:rPr>
                <w:sz w:val="22"/>
                <w:szCs w:val="22"/>
              </w:rPr>
            </w:pPr>
            <w:r w:rsidRPr="00387C46">
              <w:rPr>
                <w:sz w:val="22"/>
                <w:szCs w:val="22"/>
              </w:rPr>
              <w:t>Projekte numatytai veiklai vykdyti skirto nekilnojamojo turto statybos (naujo statinio statybos, statinio rekonstravimo, statinio kapitalinio remonto), infrastruktūros įrengimo, atnaujinimo, įskaitant teritorijų tvarkym</w:t>
            </w:r>
            <w:r w:rsidR="00070909">
              <w:rPr>
                <w:sz w:val="22"/>
                <w:szCs w:val="22"/>
              </w:rPr>
              <w:t>ą</w:t>
            </w:r>
            <w:r w:rsidRPr="00387C46">
              <w:rPr>
                <w:sz w:val="22"/>
                <w:szCs w:val="22"/>
              </w:rPr>
              <w:t>, viešųjų kultūros paveldo objektų tvarkybą išlaidos</w:t>
            </w:r>
          </w:p>
        </w:tc>
        <w:tc>
          <w:tcPr>
            <w:tcW w:w="10944" w:type="dxa"/>
            <w:gridSpan w:val="2"/>
            <w:shd w:val="clear" w:color="auto" w:fill="auto"/>
          </w:tcPr>
          <w:p w:rsidR="00070909" w:rsidRPr="0035296E" w:rsidRDefault="00070909" w:rsidP="00070909">
            <w:pPr>
              <w:jc w:val="both"/>
              <w:rPr>
                <w:color w:val="000000"/>
                <w:sz w:val="22"/>
                <w:szCs w:val="22"/>
                <w:shd w:val="clear" w:color="auto" w:fill="FFFFFF"/>
              </w:rPr>
            </w:pPr>
            <w:r w:rsidRPr="0035296E">
              <w:rPr>
                <w:color w:val="000000"/>
                <w:sz w:val="20"/>
                <w:szCs w:val="20"/>
                <w:shd w:val="clear" w:color="auto" w:fill="FFFFFF"/>
              </w:rPr>
              <w:t xml:space="preserve">1. </w:t>
            </w:r>
            <w:r w:rsidRPr="0035296E">
              <w:rPr>
                <w:color w:val="000000"/>
                <w:sz w:val="22"/>
                <w:szCs w:val="22"/>
                <w:shd w:val="clear" w:color="auto" w:fill="FFFFFF"/>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35296E">
              <w:rPr>
                <w:i/>
                <w:iCs/>
                <w:color w:val="000000"/>
                <w:sz w:val="22"/>
                <w:szCs w:val="22"/>
                <w:shd w:val="clear" w:color="auto" w:fill="FFFFFF"/>
              </w:rPr>
              <w:t>„Print Screen</w:t>
            </w:r>
            <w:r w:rsidRPr="0035296E">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70909" w:rsidRPr="0035296E" w:rsidRDefault="00070909" w:rsidP="00070909">
            <w:pPr>
              <w:jc w:val="both"/>
              <w:rPr>
                <w:color w:val="000000"/>
                <w:sz w:val="22"/>
                <w:szCs w:val="22"/>
                <w:shd w:val="clear" w:color="auto" w:fill="FFFFFF"/>
              </w:rPr>
            </w:pPr>
          </w:p>
          <w:p w:rsidR="00070909" w:rsidRPr="0035296E" w:rsidRDefault="00070909" w:rsidP="00070909">
            <w:pPr>
              <w:jc w:val="both"/>
              <w:rPr>
                <w:sz w:val="22"/>
                <w:szCs w:val="22"/>
              </w:rPr>
            </w:pPr>
            <w:r w:rsidRPr="0035296E">
              <w:rPr>
                <w:color w:val="000000"/>
                <w:sz w:val="22"/>
                <w:szCs w:val="22"/>
              </w:rPr>
              <w:t xml:space="preserve">2. </w:t>
            </w:r>
            <w:r w:rsidRPr="0035296E">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w:t>
            </w:r>
          </w:p>
          <w:p w:rsidR="00070909" w:rsidRPr="0035296E" w:rsidRDefault="00070909" w:rsidP="00070909">
            <w:pPr>
              <w:jc w:val="both"/>
              <w:rPr>
                <w:sz w:val="22"/>
                <w:szCs w:val="22"/>
              </w:rPr>
            </w:pPr>
            <w:r w:rsidRPr="0035296E">
              <w:rPr>
                <w:sz w:val="22"/>
                <w:szCs w:val="22"/>
              </w:rPr>
              <w:t xml:space="preserve"> </w:t>
            </w:r>
          </w:p>
          <w:p w:rsidR="005B4BEA" w:rsidRPr="0035296E" w:rsidRDefault="00070909" w:rsidP="00070909">
            <w:pPr>
              <w:jc w:val="both"/>
              <w:rPr>
                <w:sz w:val="22"/>
                <w:szCs w:val="22"/>
              </w:rPr>
            </w:pPr>
            <w:r w:rsidRPr="0035296E">
              <w:rPr>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35296E">
              <w:rPr>
                <w:sz w:val="22"/>
                <w:szCs w:val="22"/>
              </w:rPr>
              <w:t xml:space="preserve"> taikomi tokioms pat išlaidoms įgyvendinant  panašaus pobūdžio projektus ir panašiems paramos gavėjams</w:t>
            </w:r>
            <w:r w:rsidRPr="0035296E">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35296E">
              <w:rPr>
                <w:sz w:val="22"/>
                <w:szCs w:val="22"/>
              </w:rPr>
              <w:t>tinklalapio www. esinvesticijos.lt</w:t>
            </w:r>
            <w:r w:rsidRPr="0035296E">
              <w:rPr>
                <w:color w:val="000000"/>
                <w:sz w:val="22"/>
                <w:szCs w:val="22"/>
              </w:rPr>
              <w:t>nuorodos „Dokumentai“ skyriaus „Tyrimai“ poskyryje „Supaprastinto išlaidų apmokėjimo tyrimai“).</w:t>
            </w:r>
          </w:p>
        </w:tc>
      </w:tr>
      <w:tr w:rsidR="005B4BEA" w:rsidRPr="00C95BE1" w:rsidTr="00FB19FD">
        <w:tc>
          <w:tcPr>
            <w:tcW w:w="936" w:type="dxa"/>
            <w:shd w:val="clear" w:color="auto" w:fill="auto"/>
          </w:tcPr>
          <w:p w:rsidR="005B4BEA" w:rsidRPr="00C95BE1" w:rsidRDefault="005B4BEA" w:rsidP="001D4F77">
            <w:pPr>
              <w:jc w:val="both"/>
              <w:rPr>
                <w:b/>
                <w:sz w:val="22"/>
                <w:szCs w:val="22"/>
              </w:rPr>
            </w:pPr>
            <w:r w:rsidRPr="00C95BE1">
              <w:rPr>
                <w:b/>
                <w:sz w:val="22"/>
                <w:szCs w:val="22"/>
              </w:rPr>
              <w:t>3.</w:t>
            </w:r>
            <w:r>
              <w:rPr>
                <w:b/>
                <w:sz w:val="22"/>
                <w:szCs w:val="22"/>
              </w:rPr>
              <w:t>4</w:t>
            </w:r>
            <w:r w:rsidRPr="00C95BE1">
              <w:rPr>
                <w:b/>
                <w:sz w:val="22"/>
                <w:szCs w:val="22"/>
              </w:rPr>
              <w:t>.3.</w:t>
            </w:r>
          </w:p>
        </w:tc>
        <w:tc>
          <w:tcPr>
            <w:tcW w:w="3283" w:type="dxa"/>
            <w:gridSpan w:val="2"/>
            <w:shd w:val="clear" w:color="auto" w:fill="auto"/>
          </w:tcPr>
          <w:p w:rsidR="005B4BEA" w:rsidRPr="00C95BE1" w:rsidRDefault="005B4BEA" w:rsidP="00C92659">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Pr>
                <w:sz w:val="22"/>
                <w:szCs w:val="22"/>
              </w:rPr>
              <w:t>163–</w:t>
            </w:r>
            <w:r w:rsidRPr="008300FF">
              <w:rPr>
                <w:sz w:val="22"/>
                <w:szCs w:val="22"/>
              </w:rPr>
              <w:t xml:space="preserve">166 </w:t>
            </w:r>
            <w:r w:rsidRPr="00C95BE1">
              <w:rPr>
                <w:sz w:val="22"/>
                <w:szCs w:val="22"/>
              </w:rPr>
              <w:t>punktuose, įsigijimo)</w:t>
            </w:r>
            <w:r w:rsidRPr="00C95BE1">
              <w:rPr>
                <w:b/>
                <w:sz w:val="22"/>
                <w:szCs w:val="22"/>
              </w:rPr>
              <w:t>:</w:t>
            </w:r>
          </w:p>
        </w:tc>
        <w:tc>
          <w:tcPr>
            <w:tcW w:w="10944" w:type="dxa"/>
            <w:gridSpan w:val="2"/>
            <w:shd w:val="clear" w:color="auto" w:fill="auto"/>
          </w:tcPr>
          <w:p w:rsidR="005B4BEA" w:rsidRPr="00987EB3" w:rsidRDefault="005B4BEA" w:rsidP="001D4F77">
            <w:pPr>
              <w:jc w:val="both"/>
              <w:rPr>
                <w:i/>
                <w:sz w:val="22"/>
                <w:szCs w:val="22"/>
              </w:rPr>
            </w:pPr>
            <w:r w:rsidRPr="00987EB3">
              <w:rPr>
                <w:i/>
                <w:sz w:val="22"/>
                <w:szCs w:val="22"/>
              </w:rPr>
              <w:t>Vietos projekto bendrosios išlaidos negali viršyti 10 proc. kitų tinkamų finansuoti vietos projekto išlaidų (skaičiuojama nuo visų tinkamų finansuoti išlaidų, išskyrus bendrąsias)</w:t>
            </w:r>
          </w:p>
        </w:tc>
      </w:tr>
      <w:tr w:rsidR="005B4BEA" w:rsidRPr="00C95BE1" w:rsidTr="00FB19FD">
        <w:tc>
          <w:tcPr>
            <w:tcW w:w="936" w:type="dxa"/>
            <w:shd w:val="clear" w:color="auto" w:fill="auto"/>
          </w:tcPr>
          <w:p w:rsidR="005B4BEA" w:rsidRPr="00C95BE1" w:rsidRDefault="005B4BEA" w:rsidP="001D4F77">
            <w:pPr>
              <w:jc w:val="both"/>
              <w:rPr>
                <w:sz w:val="22"/>
                <w:szCs w:val="22"/>
              </w:rPr>
            </w:pPr>
            <w:r w:rsidRPr="00C95BE1">
              <w:rPr>
                <w:sz w:val="22"/>
                <w:szCs w:val="22"/>
              </w:rPr>
              <w:t>3.</w:t>
            </w:r>
            <w:r>
              <w:rPr>
                <w:sz w:val="22"/>
                <w:szCs w:val="22"/>
              </w:rPr>
              <w:t>4</w:t>
            </w:r>
            <w:r w:rsidRPr="00C95BE1">
              <w:rPr>
                <w:sz w:val="22"/>
                <w:szCs w:val="22"/>
              </w:rPr>
              <w:t>.3.1.</w:t>
            </w:r>
          </w:p>
        </w:tc>
        <w:tc>
          <w:tcPr>
            <w:tcW w:w="3283" w:type="dxa"/>
            <w:gridSpan w:val="2"/>
            <w:shd w:val="clear" w:color="auto" w:fill="auto"/>
          </w:tcPr>
          <w:p w:rsidR="005B4BEA" w:rsidRPr="002F1303" w:rsidRDefault="00070909" w:rsidP="001D4F77">
            <w:pPr>
              <w:jc w:val="both"/>
              <w:rPr>
                <w:sz w:val="22"/>
                <w:szCs w:val="22"/>
              </w:rPr>
            </w:pPr>
            <w:r w:rsidRPr="002F1303">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w:t>
            </w:r>
            <w:r w:rsidR="00987EB3" w:rsidRPr="002F1303">
              <w:rPr>
                <w:sz w:val="22"/>
                <w:szCs w:val="22"/>
              </w:rPr>
              <w:t xml:space="preserve"> (statinio techninio projekto/projektinių pasiūlymų/bendrųjų projektinių dokumentų parengimo išlaidos,  ekspertizės paslaugos, kadastriniai matavimai, topografinės </w:t>
            </w:r>
            <w:r w:rsidR="00987EB3" w:rsidRPr="002F1303">
              <w:rPr>
                <w:sz w:val="22"/>
                <w:szCs w:val="22"/>
              </w:rPr>
              <w:lastRenderedPageBreak/>
              <w:t>nuotraukos parengimas ir kt.)</w:t>
            </w:r>
            <w:r w:rsidRPr="002F1303">
              <w:rPr>
                <w:sz w:val="22"/>
                <w:szCs w:val="22"/>
              </w:rPr>
              <w:t>, kai šios išlaidos, susijusios su nekilnojamojo turto statyba ir gerinimu, naujų įrenginių ir įrangos, įskaitant techniką, pirkimu</w:t>
            </w:r>
          </w:p>
        </w:tc>
        <w:tc>
          <w:tcPr>
            <w:tcW w:w="10944" w:type="dxa"/>
            <w:gridSpan w:val="2"/>
            <w:shd w:val="clear" w:color="auto" w:fill="auto"/>
          </w:tcPr>
          <w:p w:rsidR="00987EB3" w:rsidRPr="002F1303" w:rsidRDefault="00987EB3" w:rsidP="00987EB3">
            <w:pPr>
              <w:tabs>
                <w:tab w:val="left" w:pos="567"/>
              </w:tabs>
              <w:jc w:val="both"/>
              <w:rPr>
                <w:rFonts w:eastAsia="Calibri"/>
                <w:color w:val="000000"/>
                <w:sz w:val="22"/>
                <w:szCs w:val="22"/>
              </w:rPr>
            </w:pPr>
            <w:r w:rsidRPr="002F1303">
              <w:rPr>
                <w:rFonts w:eastAsia="Calibri"/>
                <w:sz w:val="22"/>
                <w:szCs w:val="22"/>
              </w:rPr>
              <w:lastRenderedPageBreak/>
              <w:t xml:space="preserve">1. Bent </w:t>
            </w:r>
            <w:r w:rsidRPr="002F130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F1303">
              <w:rPr>
                <w:rFonts w:eastAsia="Calibri"/>
                <w:i/>
                <w:color w:val="000000"/>
                <w:sz w:val="22"/>
                <w:szCs w:val="22"/>
              </w:rPr>
              <w:t>„Print Screen</w:t>
            </w:r>
            <w:r w:rsidRPr="002F130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B4BEA" w:rsidRPr="002F1303" w:rsidRDefault="005B4BEA" w:rsidP="00070909">
            <w:pPr>
              <w:jc w:val="both"/>
              <w:rPr>
                <w:sz w:val="22"/>
                <w:szCs w:val="22"/>
              </w:rPr>
            </w:pPr>
          </w:p>
        </w:tc>
      </w:tr>
      <w:tr w:rsidR="005B4BEA" w:rsidRPr="00C95BE1" w:rsidTr="00FB19FD">
        <w:tc>
          <w:tcPr>
            <w:tcW w:w="936" w:type="dxa"/>
            <w:shd w:val="clear" w:color="auto" w:fill="auto"/>
          </w:tcPr>
          <w:p w:rsidR="005B4BEA" w:rsidRPr="00C95BE1" w:rsidRDefault="005B4BEA" w:rsidP="001D4F77">
            <w:pPr>
              <w:jc w:val="both"/>
              <w:rPr>
                <w:sz w:val="22"/>
                <w:szCs w:val="22"/>
              </w:rPr>
            </w:pPr>
            <w:r w:rsidRPr="00C95BE1">
              <w:rPr>
                <w:sz w:val="22"/>
                <w:szCs w:val="22"/>
              </w:rPr>
              <w:t>3.</w:t>
            </w:r>
            <w:r>
              <w:rPr>
                <w:sz w:val="22"/>
                <w:szCs w:val="22"/>
              </w:rPr>
              <w:t>4</w:t>
            </w:r>
            <w:r w:rsidRPr="00C95BE1">
              <w:rPr>
                <w:sz w:val="22"/>
                <w:szCs w:val="22"/>
              </w:rPr>
              <w:t>.3.2.</w:t>
            </w:r>
          </w:p>
        </w:tc>
        <w:tc>
          <w:tcPr>
            <w:tcW w:w="3283" w:type="dxa"/>
            <w:gridSpan w:val="2"/>
            <w:shd w:val="clear" w:color="auto" w:fill="auto"/>
          </w:tcPr>
          <w:p w:rsidR="005B4BEA" w:rsidRPr="002F1303" w:rsidRDefault="00070909" w:rsidP="001D4F77">
            <w:pPr>
              <w:jc w:val="both"/>
              <w:rPr>
                <w:sz w:val="22"/>
                <w:szCs w:val="22"/>
              </w:rPr>
            </w:pPr>
            <w:r w:rsidRPr="002F1303">
              <w:rPr>
                <w:sz w:val="22"/>
                <w:szCs w:val="22"/>
              </w:rPr>
              <w:t>viešinimo išlaidos</w:t>
            </w:r>
          </w:p>
          <w:p w:rsidR="00070909" w:rsidRPr="002F1303" w:rsidRDefault="00070909" w:rsidP="001D4F77">
            <w:pPr>
              <w:jc w:val="both"/>
              <w:rPr>
                <w:sz w:val="22"/>
                <w:szCs w:val="22"/>
              </w:rPr>
            </w:pPr>
            <w:r w:rsidRPr="002F1303">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944" w:type="dxa"/>
            <w:gridSpan w:val="2"/>
            <w:shd w:val="clear" w:color="auto" w:fill="auto"/>
          </w:tcPr>
          <w:p w:rsidR="00070909" w:rsidRPr="002F1303" w:rsidRDefault="00070909" w:rsidP="00070909">
            <w:pPr>
              <w:tabs>
                <w:tab w:val="left" w:pos="567"/>
              </w:tabs>
              <w:jc w:val="both"/>
              <w:rPr>
                <w:rFonts w:eastAsia="Calibri"/>
                <w:color w:val="000000"/>
                <w:sz w:val="22"/>
                <w:szCs w:val="22"/>
              </w:rPr>
            </w:pPr>
            <w:r w:rsidRPr="002F1303">
              <w:rPr>
                <w:rFonts w:eastAsia="Calibri"/>
                <w:sz w:val="22"/>
                <w:szCs w:val="22"/>
              </w:rPr>
              <w:t xml:space="preserve">1. Bent </w:t>
            </w:r>
            <w:r w:rsidRPr="002F130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F1303">
              <w:rPr>
                <w:rFonts w:eastAsia="Calibri"/>
                <w:i/>
                <w:color w:val="000000"/>
                <w:sz w:val="22"/>
                <w:szCs w:val="22"/>
              </w:rPr>
              <w:t>„Print Screen</w:t>
            </w:r>
            <w:r w:rsidRPr="002F130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B4BEA" w:rsidRPr="002F1303" w:rsidRDefault="005B4BEA" w:rsidP="001D4F77">
            <w:pPr>
              <w:jc w:val="both"/>
              <w:rPr>
                <w:sz w:val="22"/>
                <w:szCs w:val="22"/>
              </w:rPr>
            </w:pPr>
          </w:p>
        </w:tc>
      </w:tr>
      <w:tr w:rsidR="005B4BEA" w:rsidRPr="00C95BE1" w:rsidTr="00FB19FD">
        <w:tc>
          <w:tcPr>
            <w:tcW w:w="936" w:type="dxa"/>
            <w:shd w:val="clear" w:color="auto" w:fill="auto"/>
          </w:tcPr>
          <w:p w:rsidR="005B4BEA" w:rsidRPr="00C95BE1" w:rsidRDefault="005B4BEA" w:rsidP="001D4F77">
            <w:pPr>
              <w:jc w:val="both"/>
              <w:rPr>
                <w:b/>
                <w:sz w:val="22"/>
                <w:szCs w:val="22"/>
              </w:rPr>
            </w:pPr>
            <w:r w:rsidRPr="00C95BE1">
              <w:rPr>
                <w:b/>
                <w:sz w:val="22"/>
                <w:szCs w:val="22"/>
              </w:rPr>
              <w:t>3.</w:t>
            </w:r>
            <w:r>
              <w:rPr>
                <w:b/>
                <w:sz w:val="22"/>
                <w:szCs w:val="22"/>
              </w:rPr>
              <w:t>4</w:t>
            </w:r>
            <w:r w:rsidRPr="00C95BE1">
              <w:rPr>
                <w:b/>
                <w:sz w:val="22"/>
                <w:szCs w:val="22"/>
              </w:rPr>
              <w:t>.4.</w:t>
            </w:r>
          </w:p>
        </w:tc>
        <w:tc>
          <w:tcPr>
            <w:tcW w:w="3283" w:type="dxa"/>
            <w:gridSpan w:val="2"/>
            <w:shd w:val="clear" w:color="auto" w:fill="auto"/>
          </w:tcPr>
          <w:p w:rsidR="005B4BEA" w:rsidRPr="002F1303" w:rsidRDefault="005B4BEA" w:rsidP="00F51DDF">
            <w:pPr>
              <w:jc w:val="both"/>
              <w:rPr>
                <w:sz w:val="22"/>
                <w:szCs w:val="22"/>
              </w:rPr>
            </w:pPr>
            <w:r w:rsidRPr="002F1303">
              <w:rPr>
                <w:b/>
                <w:sz w:val="22"/>
                <w:szCs w:val="22"/>
              </w:rPr>
              <w:t>Pridėtinės vertės mokestis</w:t>
            </w:r>
            <w:r w:rsidRPr="002F1303">
              <w:rPr>
                <w:b/>
                <w:i/>
                <w:sz w:val="22"/>
                <w:szCs w:val="22"/>
              </w:rPr>
              <w:t xml:space="preserve"> </w:t>
            </w:r>
          </w:p>
        </w:tc>
        <w:tc>
          <w:tcPr>
            <w:tcW w:w="10944" w:type="dxa"/>
            <w:gridSpan w:val="2"/>
            <w:shd w:val="clear" w:color="auto" w:fill="auto"/>
          </w:tcPr>
          <w:p w:rsidR="005B4BEA" w:rsidRPr="002F1303" w:rsidRDefault="005B4BEA" w:rsidP="002B672F">
            <w:pPr>
              <w:jc w:val="both"/>
              <w:rPr>
                <w:b/>
                <w:sz w:val="22"/>
                <w:szCs w:val="22"/>
              </w:rPr>
            </w:pPr>
            <w:r w:rsidRPr="002F1303">
              <w:rPr>
                <w:sz w:val="22"/>
                <w:szCs w:val="22"/>
              </w:rPr>
              <w:t xml:space="preserve">PVM, </w:t>
            </w:r>
            <w:r w:rsidRPr="002F1303">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2F1303">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B4BEA" w:rsidRPr="00C95BE1" w:rsidTr="00FB19FD">
        <w:tc>
          <w:tcPr>
            <w:tcW w:w="15163" w:type="dxa"/>
            <w:gridSpan w:val="5"/>
            <w:shd w:val="clear" w:color="auto" w:fill="F4B083"/>
          </w:tcPr>
          <w:p w:rsidR="005B4BEA" w:rsidRPr="00C95BE1" w:rsidRDefault="005B4BEA" w:rsidP="001D4F77">
            <w:pPr>
              <w:jc w:val="both"/>
              <w:rPr>
                <w:b/>
                <w:sz w:val="22"/>
                <w:szCs w:val="22"/>
              </w:rPr>
            </w:pPr>
            <w:r w:rsidRPr="00C95BE1">
              <w:rPr>
                <w:b/>
                <w:sz w:val="22"/>
                <w:szCs w:val="22"/>
              </w:rPr>
              <w:t>3.</w:t>
            </w:r>
            <w:r>
              <w:rPr>
                <w:b/>
                <w:sz w:val="22"/>
                <w:szCs w:val="22"/>
              </w:rPr>
              <w:t>5</w:t>
            </w:r>
            <w:r w:rsidRPr="00C95BE1">
              <w:rPr>
                <w:b/>
                <w:sz w:val="22"/>
                <w:szCs w:val="22"/>
              </w:rPr>
              <w:t>. Netinkamos finansuoti išlaidos yra nurodytos Vietos projektų administravimo taisyklių 28 punkte ir yra šios:</w:t>
            </w:r>
          </w:p>
        </w:tc>
      </w:tr>
      <w:tr w:rsidR="005B4BEA" w:rsidRPr="00C95BE1" w:rsidTr="00FB19FD">
        <w:tc>
          <w:tcPr>
            <w:tcW w:w="15163" w:type="dxa"/>
            <w:gridSpan w:val="5"/>
            <w:shd w:val="clear" w:color="auto" w:fill="auto"/>
          </w:tcPr>
          <w:p w:rsidR="005B4BEA" w:rsidRPr="00114A0B" w:rsidRDefault="005B4BEA" w:rsidP="001D4F77">
            <w:pPr>
              <w:jc w:val="both"/>
              <w:rPr>
                <w:strike/>
                <w:color w:val="FF0000"/>
                <w:sz w:val="22"/>
                <w:szCs w:val="22"/>
              </w:rPr>
            </w:pPr>
            <w:r w:rsidRPr="00114A0B">
              <w:rPr>
                <w:sz w:val="22"/>
                <w:szCs w:val="22"/>
              </w:rPr>
              <w:t xml:space="preserve">3.5.1. neatitinkančios Vietos projektų administravimo taisyklių 27 punkte </w:t>
            </w:r>
            <w:r w:rsidR="008F3295" w:rsidRPr="00114A0B">
              <w:rPr>
                <w:sz w:val="22"/>
                <w:szCs w:val="22"/>
              </w:rPr>
              <w:t xml:space="preserve">ir šio FSA 3.4. punkte </w:t>
            </w:r>
            <w:r w:rsidRPr="00114A0B">
              <w:rPr>
                <w:sz w:val="22"/>
                <w:szCs w:val="22"/>
              </w:rPr>
              <w:t>nurodytų tinkamų finansuoti išlaidų kategorijų ir neišvardytos FSA;</w:t>
            </w:r>
          </w:p>
          <w:p w:rsidR="005B4BEA" w:rsidRPr="00114A0B" w:rsidRDefault="005B4BEA" w:rsidP="001D4F77">
            <w:pPr>
              <w:jc w:val="both"/>
              <w:rPr>
                <w:sz w:val="22"/>
                <w:szCs w:val="22"/>
              </w:rPr>
            </w:pPr>
            <w:r w:rsidRPr="00114A0B">
              <w:rPr>
                <w:sz w:val="22"/>
                <w:szCs w:val="22"/>
              </w:rPr>
              <w:t>3.5.2. neišvardytos patvirtintoje vietos projekto paraiškoje (po vietos projekto paraiškos pateikimo neleidžiama įtraukti naujų išlaidų ar jas keisti kitomis);</w:t>
            </w:r>
          </w:p>
          <w:p w:rsidR="005B4BEA" w:rsidRPr="00114A0B" w:rsidRDefault="005B4BEA" w:rsidP="001D4F77">
            <w:pPr>
              <w:jc w:val="both"/>
              <w:rPr>
                <w:sz w:val="22"/>
                <w:szCs w:val="22"/>
              </w:rPr>
            </w:pPr>
            <w:r w:rsidRPr="00114A0B">
              <w:rPr>
                <w:sz w:val="22"/>
                <w:szCs w:val="22"/>
              </w:rPr>
              <w:t>3.5.3. išlaidų dalis, viršijanti tinkamų finansuoti išlaidų įkainį (kai toks yra nustatytas);</w:t>
            </w:r>
          </w:p>
          <w:p w:rsidR="005B4BEA" w:rsidRPr="00114A0B" w:rsidRDefault="005B4BEA" w:rsidP="001D4F77">
            <w:pPr>
              <w:jc w:val="both"/>
              <w:rPr>
                <w:sz w:val="22"/>
                <w:szCs w:val="22"/>
              </w:rPr>
            </w:pPr>
            <w:r w:rsidRPr="00114A0B">
              <w:rPr>
                <w:sz w:val="22"/>
                <w:szCs w:val="22"/>
              </w:rPr>
              <w:t>3.5.4. nepagrįstai didelės išlaidos;</w:t>
            </w:r>
          </w:p>
          <w:p w:rsidR="005B4BEA" w:rsidRPr="00114A0B" w:rsidRDefault="005B4BEA" w:rsidP="001D4F77">
            <w:pPr>
              <w:jc w:val="both"/>
              <w:rPr>
                <w:sz w:val="22"/>
                <w:szCs w:val="22"/>
              </w:rPr>
            </w:pPr>
            <w:r w:rsidRPr="00114A0B">
              <w:rPr>
                <w:sz w:val="22"/>
                <w:szCs w:val="22"/>
              </w:rPr>
              <w:t xml:space="preserve">3.5.5. vietos projekto administravimo išlaidos; </w:t>
            </w:r>
          </w:p>
          <w:p w:rsidR="005B4BEA" w:rsidRPr="00114A0B" w:rsidRDefault="005B4BEA" w:rsidP="001D4F77">
            <w:pPr>
              <w:jc w:val="both"/>
              <w:rPr>
                <w:sz w:val="22"/>
                <w:szCs w:val="22"/>
              </w:rPr>
            </w:pPr>
            <w:r w:rsidRPr="00114A0B">
              <w:rPr>
                <w:sz w:val="22"/>
                <w:szCs w:val="22"/>
              </w:rPr>
              <w:t>3.5.6. nekilnojamojo turto įsigijimo išlaidos;</w:t>
            </w:r>
          </w:p>
          <w:p w:rsidR="005B4BEA" w:rsidRPr="00114A0B" w:rsidRDefault="005B4BEA" w:rsidP="001D4F77">
            <w:pPr>
              <w:jc w:val="both"/>
              <w:rPr>
                <w:sz w:val="22"/>
                <w:szCs w:val="22"/>
              </w:rPr>
            </w:pPr>
            <w:r w:rsidRPr="00114A0B">
              <w:rPr>
                <w:sz w:val="22"/>
                <w:szCs w:val="22"/>
              </w:rPr>
              <w:t>3.5.7. naudotų prekių įsigijimo išlaidos ir naujų prekių įsigijimo išlaidos mokymų vietos projektuose;</w:t>
            </w:r>
          </w:p>
          <w:p w:rsidR="005B4BEA" w:rsidRPr="00114A0B" w:rsidRDefault="005B4BEA" w:rsidP="001D4F77">
            <w:pPr>
              <w:jc w:val="both"/>
              <w:rPr>
                <w:sz w:val="22"/>
                <w:szCs w:val="22"/>
              </w:rPr>
            </w:pPr>
            <w:r w:rsidRPr="00114A0B">
              <w:rPr>
                <w:sz w:val="22"/>
                <w:szCs w:val="22"/>
              </w:rPr>
              <w:t>3.5.8. baudos, nuobaudos ir bylinėjimosi išlaidos;</w:t>
            </w:r>
          </w:p>
          <w:p w:rsidR="005B4BEA" w:rsidRPr="00114A0B" w:rsidRDefault="005B4BEA" w:rsidP="001D4F77">
            <w:pPr>
              <w:jc w:val="both"/>
              <w:rPr>
                <w:sz w:val="22"/>
                <w:szCs w:val="22"/>
              </w:rPr>
            </w:pPr>
            <w:r w:rsidRPr="00114A0B">
              <w:rPr>
                <w:sz w:val="22"/>
                <w:szCs w:val="22"/>
              </w:rPr>
              <w:t xml:space="preserve">3.5.9. išlaidos, nepagrįstos faktine gautų prekių, atliktų darbų ar suteiktų paslaugų verte; </w:t>
            </w:r>
          </w:p>
          <w:p w:rsidR="005B4BEA" w:rsidRPr="00114A0B" w:rsidRDefault="005B4BEA" w:rsidP="001D4F77">
            <w:pPr>
              <w:jc w:val="both"/>
              <w:rPr>
                <w:sz w:val="22"/>
                <w:szCs w:val="22"/>
              </w:rPr>
            </w:pPr>
            <w:r w:rsidRPr="00114A0B">
              <w:rPr>
                <w:sz w:val="22"/>
                <w:szCs w:val="22"/>
              </w:rPr>
              <w:t>3.5.10. išlaidos, kurios buvo finansuotos (apmokėtos) iš Lietuvos Respublikos valstybės biudžeto ir (arba) savivaldybių biudžetų, kitų piniginių išteklių, kuriais disponuoja valstybė ir (arba) savivaldybės,</w:t>
            </w:r>
            <w:r w:rsidRPr="00114A0B">
              <w:rPr>
                <w:b/>
                <w:bCs/>
                <w:sz w:val="22"/>
                <w:szCs w:val="22"/>
              </w:rPr>
              <w:t xml:space="preserve"> </w:t>
            </w:r>
            <w:r w:rsidRPr="00114A0B">
              <w:rPr>
                <w:sz w:val="22"/>
                <w:szCs w:val="22"/>
              </w:rPr>
              <w:t>ES</w:t>
            </w:r>
            <w:r w:rsidRPr="00114A0B">
              <w:rPr>
                <w:b/>
                <w:bCs/>
                <w:sz w:val="22"/>
                <w:szCs w:val="22"/>
              </w:rPr>
              <w:t xml:space="preserve"> </w:t>
            </w:r>
            <w:r w:rsidRPr="00114A0B">
              <w:rPr>
                <w:sz w:val="22"/>
                <w:szCs w:val="22"/>
              </w:rPr>
              <w:t>struktūrinių</w:t>
            </w:r>
            <w:r w:rsidRPr="00114A0B">
              <w:rPr>
                <w:b/>
                <w:bCs/>
                <w:sz w:val="22"/>
                <w:szCs w:val="22"/>
              </w:rPr>
              <w:t xml:space="preserve"> </w:t>
            </w:r>
            <w:r w:rsidRPr="00114A0B">
              <w:rPr>
                <w:sz w:val="22"/>
                <w:szCs w:val="22"/>
              </w:rPr>
              <w:t>fondų, kitų ES finansinės paramos priemonių ar kitos tarptautinės paramos</w:t>
            </w:r>
            <w:r w:rsidRPr="00114A0B">
              <w:rPr>
                <w:b/>
                <w:bCs/>
                <w:sz w:val="22"/>
                <w:szCs w:val="22"/>
              </w:rPr>
              <w:t xml:space="preserve"> </w:t>
            </w:r>
            <w:r w:rsidRPr="00114A0B">
              <w:rPr>
                <w:sz w:val="22"/>
                <w:szCs w:val="22"/>
              </w:rPr>
              <w:t xml:space="preserve">lėšų ir kurioms apmokėti skyrus paramos VPS įgyvendinti lėšų jos būtų pripažintos tinkamomis finansuoti ir apmokėtos daugiau nei vieną kartą (jeigu vietos projekto vykdytojo – viešojo </w:t>
            </w:r>
            <w:r w:rsidRPr="00114A0B">
              <w:rPr>
                <w:color w:val="000000"/>
                <w:sz w:val="22"/>
                <w:szCs w:val="22"/>
              </w:rPr>
              <w:t xml:space="preserve">juridinio asmens veikla finansuojama iš Lietuvos Respublikos valstybės ir (arba) savivaldybių biudžetų, ir jis iki vietos projekto patvirtinimo patiria vietos projekto bendrųjų </w:t>
            </w:r>
            <w:r w:rsidRPr="00114A0B">
              <w:rPr>
                <w:color w:val="000000"/>
                <w:sz w:val="22"/>
                <w:szCs w:val="22"/>
              </w:rPr>
              <w:lastRenderedPageBreak/>
              <w:t>išlaidų, jos gali būti pripažintos tinkamomis tuomet, jeigu buvo apmokėtos iš Lietuvos Respublikos valstybės ir (arba) savivaldybių biudžetų asignavimų, kurie skirti projektams avansuoti)</w:t>
            </w:r>
            <w:r w:rsidRPr="00114A0B">
              <w:rPr>
                <w:sz w:val="22"/>
                <w:szCs w:val="22"/>
              </w:rPr>
              <w:t>;</w:t>
            </w:r>
          </w:p>
          <w:p w:rsidR="005B4BEA" w:rsidRPr="00114A0B" w:rsidRDefault="005B4BEA" w:rsidP="001D4F77">
            <w:pPr>
              <w:jc w:val="both"/>
              <w:rPr>
                <w:color w:val="000000"/>
                <w:sz w:val="22"/>
                <w:szCs w:val="22"/>
              </w:rPr>
            </w:pPr>
            <w:r w:rsidRPr="00114A0B">
              <w:rPr>
                <w:sz w:val="22"/>
                <w:szCs w:val="22"/>
              </w:rPr>
              <w:t>3.5.11.</w:t>
            </w:r>
            <w:r w:rsidRPr="00114A0B">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8F3295" w:rsidRPr="00114A0B" w:rsidRDefault="005B4BEA" w:rsidP="001D4F77">
            <w:pPr>
              <w:jc w:val="both"/>
              <w:rPr>
                <w:color w:val="000000"/>
                <w:sz w:val="22"/>
                <w:szCs w:val="22"/>
              </w:rPr>
            </w:pPr>
            <w:r w:rsidRPr="00114A0B">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077149" w:rsidRPr="00114A0B">
              <w:rPr>
                <w:color w:val="000000"/>
                <w:sz w:val="22"/>
                <w:szCs w:val="22"/>
              </w:rPr>
              <w:t>žiui, kai nėra kitos galimybės);</w:t>
            </w:r>
          </w:p>
          <w:p w:rsidR="00077149" w:rsidRPr="00114A0B" w:rsidRDefault="00077149" w:rsidP="00077149">
            <w:pPr>
              <w:jc w:val="both"/>
              <w:rPr>
                <w:sz w:val="22"/>
                <w:szCs w:val="22"/>
              </w:rPr>
            </w:pPr>
            <w:r w:rsidRPr="00114A0B">
              <w:rPr>
                <w:sz w:val="22"/>
                <w:szCs w:val="22"/>
              </w:rPr>
              <w:t xml:space="preserve">3.5.13. trumpalaikio turto ir (arba) smulkių buities reikmenų įsigijimo išlaidos (patalynės, stalo įrankių, indų ir pan.); </w:t>
            </w:r>
          </w:p>
          <w:p w:rsidR="008F3295" w:rsidRPr="00114A0B" w:rsidRDefault="008F3295" w:rsidP="00077149">
            <w:pPr>
              <w:jc w:val="both"/>
              <w:rPr>
                <w:sz w:val="22"/>
                <w:szCs w:val="22"/>
              </w:rPr>
            </w:pPr>
            <w:r w:rsidRPr="00114A0B">
              <w:rPr>
                <w:sz w:val="22"/>
                <w:szCs w:val="22"/>
              </w:rPr>
              <w:t xml:space="preserve">3.5.14. išlaidos ar jų dalis, patirtos perkant prekes, paslaugas ar darbus nesilaikant pirkimo procedūrų, numatytų </w:t>
            </w:r>
            <w:bookmarkStart w:id="0" w:name="n1_84"/>
            <w:r w:rsidRPr="00114A0B">
              <w:rPr>
                <w:sz w:val="22"/>
                <w:szCs w:val="22"/>
              </w:rPr>
              <w:fldChar w:fldCharType="begin"/>
            </w:r>
            <w:r w:rsidRPr="00114A0B">
              <w:rPr>
                <w:sz w:val="22"/>
                <w:szCs w:val="22"/>
              </w:rPr>
              <w:instrText xml:space="preserve"> HYPERLINK "http://www.infolex.lt/ta/40606" \o "Lietuvos Respublikos viešųjų pirkimų įstatymas" \t "_blank" </w:instrText>
            </w:r>
            <w:r w:rsidRPr="00114A0B">
              <w:rPr>
                <w:sz w:val="22"/>
                <w:szCs w:val="22"/>
              </w:rPr>
              <w:fldChar w:fldCharType="separate"/>
            </w:r>
            <w:r w:rsidRPr="00114A0B">
              <w:rPr>
                <w:rStyle w:val="Hipersaitas"/>
                <w:sz w:val="22"/>
                <w:szCs w:val="22"/>
              </w:rPr>
              <w:t>Viešųjų pirkimų įstatyme</w:t>
            </w:r>
            <w:r w:rsidRPr="00114A0B">
              <w:rPr>
                <w:sz w:val="22"/>
                <w:szCs w:val="22"/>
              </w:rPr>
              <w:fldChar w:fldCharType="end"/>
            </w:r>
            <w:bookmarkEnd w:id="0"/>
            <w:r w:rsidRPr="00114A0B">
              <w:rPr>
                <w:sz w:val="22"/>
                <w:szCs w:val="22"/>
              </w:rPr>
              <w:t>;</w:t>
            </w:r>
          </w:p>
          <w:p w:rsidR="00322BC2" w:rsidRPr="00114A0B" w:rsidRDefault="00077149" w:rsidP="00322BC2">
            <w:pPr>
              <w:jc w:val="both"/>
              <w:rPr>
                <w:sz w:val="22"/>
                <w:szCs w:val="22"/>
              </w:rPr>
            </w:pPr>
            <w:r w:rsidRPr="00114A0B">
              <w:rPr>
                <w:color w:val="000000"/>
                <w:sz w:val="22"/>
                <w:szCs w:val="22"/>
              </w:rPr>
              <w:t>3.5.1</w:t>
            </w:r>
            <w:r w:rsidR="008F3295" w:rsidRPr="00114A0B">
              <w:rPr>
                <w:color w:val="000000"/>
                <w:sz w:val="22"/>
                <w:szCs w:val="22"/>
              </w:rPr>
              <w:t>5</w:t>
            </w:r>
            <w:r w:rsidRPr="00114A0B">
              <w:rPr>
                <w:color w:val="000000"/>
                <w:sz w:val="22"/>
                <w:szCs w:val="22"/>
              </w:rPr>
              <w:t xml:space="preserve">. </w:t>
            </w:r>
            <w:r w:rsidR="00322BC2" w:rsidRPr="00114A0B">
              <w:rPr>
                <w:sz w:val="22"/>
                <w:szCs w:val="22"/>
              </w:rPr>
              <w:t xml:space="preserve">paprastojo (einamojo) remonto išlaidos; </w:t>
            </w:r>
          </w:p>
          <w:p w:rsidR="00322BC2" w:rsidRPr="00114A0B" w:rsidRDefault="00322BC2" w:rsidP="00322BC2">
            <w:pPr>
              <w:jc w:val="both"/>
              <w:rPr>
                <w:sz w:val="22"/>
                <w:szCs w:val="22"/>
              </w:rPr>
            </w:pPr>
            <w:r w:rsidRPr="00114A0B">
              <w:rPr>
                <w:sz w:val="22"/>
                <w:szCs w:val="22"/>
              </w:rPr>
              <w:t>3.5.1</w:t>
            </w:r>
            <w:r w:rsidR="008F3295" w:rsidRPr="00114A0B">
              <w:rPr>
                <w:sz w:val="22"/>
                <w:szCs w:val="22"/>
              </w:rPr>
              <w:t>6</w:t>
            </w:r>
            <w:r w:rsidRPr="00114A0B">
              <w:rPr>
                <w:sz w:val="22"/>
                <w:szCs w:val="22"/>
              </w:rPr>
              <w:t xml:space="preserve">. išlaidos reklamai, skirtai ne projektui viešinti; </w:t>
            </w:r>
          </w:p>
          <w:p w:rsidR="00322BC2" w:rsidRPr="00114A0B" w:rsidRDefault="00322BC2" w:rsidP="00322BC2">
            <w:pPr>
              <w:jc w:val="both"/>
              <w:rPr>
                <w:sz w:val="22"/>
                <w:szCs w:val="22"/>
              </w:rPr>
            </w:pPr>
            <w:r w:rsidRPr="00114A0B">
              <w:rPr>
                <w:sz w:val="22"/>
                <w:szCs w:val="22"/>
              </w:rPr>
              <w:t>3.5.1</w:t>
            </w:r>
            <w:r w:rsidR="008F3295" w:rsidRPr="00114A0B">
              <w:rPr>
                <w:sz w:val="22"/>
                <w:szCs w:val="22"/>
              </w:rPr>
              <w:t>7</w:t>
            </w:r>
            <w:r w:rsidRPr="00114A0B">
              <w:rPr>
                <w:sz w:val="22"/>
                <w:szCs w:val="22"/>
              </w:rPr>
              <w:t xml:space="preserve">. žemės pirkimo ir (arba) nuomos išlaidos, išlaidos, susijusios su turto nuomos sutartimi, turto nuomos mokestis, palūkanų mokėjimo, netiesioginės išlaidos; </w:t>
            </w:r>
          </w:p>
          <w:p w:rsidR="00322BC2" w:rsidRPr="00114A0B" w:rsidRDefault="00322BC2" w:rsidP="00322BC2">
            <w:pPr>
              <w:jc w:val="both"/>
              <w:rPr>
                <w:sz w:val="22"/>
                <w:szCs w:val="22"/>
              </w:rPr>
            </w:pPr>
            <w:r w:rsidRPr="00114A0B">
              <w:rPr>
                <w:sz w:val="22"/>
                <w:szCs w:val="22"/>
              </w:rPr>
              <w:t>3.5.1</w:t>
            </w:r>
            <w:r w:rsidR="008F3295" w:rsidRPr="00114A0B">
              <w:rPr>
                <w:sz w:val="22"/>
                <w:szCs w:val="22"/>
              </w:rPr>
              <w:t>8</w:t>
            </w:r>
            <w:r w:rsidRPr="00114A0B">
              <w:rPr>
                <w:sz w:val="22"/>
                <w:szCs w:val="22"/>
              </w:rPr>
              <w:t xml:space="preserve">. </w:t>
            </w:r>
            <w:r w:rsidR="008F3295" w:rsidRPr="00114A0B">
              <w:rPr>
                <w:sz w:val="22"/>
                <w:szCs w:val="22"/>
              </w:rPr>
              <w:t xml:space="preserve">gyvūnų ir </w:t>
            </w:r>
            <w:r w:rsidRPr="00114A0B">
              <w:rPr>
                <w:sz w:val="22"/>
                <w:szCs w:val="22"/>
              </w:rPr>
              <w:t>vienmečių augalų įsigijimo išlaidos;</w:t>
            </w:r>
          </w:p>
          <w:p w:rsidR="00D25246" w:rsidRPr="00114A0B" w:rsidRDefault="00D25246" w:rsidP="00322BC2">
            <w:pPr>
              <w:jc w:val="both"/>
              <w:rPr>
                <w:sz w:val="22"/>
                <w:szCs w:val="22"/>
              </w:rPr>
            </w:pPr>
            <w:r w:rsidRPr="00114A0B">
              <w:rPr>
                <w:sz w:val="22"/>
                <w:szCs w:val="22"/>
              </w:rPr>
              <w:t>3.5.1</w:t>
            </w:r>
            <w:r w:rsidR="008F3295" w:rsidRPr="00114A0B">
              <w:rPr>
                <w:sz w:val="22"/>
                <w:szCs w:val="22"/>
              </w:rPr>
              <w:t>9</w:t>
            </w:r>
            <w:r w:rsidRPr="00114A0B">
              <w:rPr>
                <w:sz w:val="22"/>
                <w:szCs w:val="22"/>
              </w:rPr>
              <w:t xml:space="preserve">. </w:t>
            </w:r>
            <w:r w:rsidRPr="00114A0B">
              <w:t>investicijos į turtą, kurio valdymo (naudojimo) teisė pareiškėjui apribota (turtas areštuotas).</w:t>
            </w:r>
          </w:p>
          <w:p w:rsidR="008F3295" w:rsidRPr="00114A0B" w:rsidRDefault="00D25246" w:rsidP="008F3295">
            <w:pPr>
              <w:jc w:val="both"/>
              <w:rPr>
                <w:sz w:val="22"/>
                <w:szCs w:val="22"/>
              </w:rPr>
            </w:pPr>
            <w:r w:rsidRPr="00114A0B">
              <w:rPr>
                <w:sz w:val="22"/>
                <w:szCs w:val="22"/>
              </w:rPr>
              <w:t>3.5.</w:t>
            </w:r>
            <w:r w:rsidR="008F3295" w:rsidRPr="00114A0B">
              <w:rPr>
                <w:sz w:val="22"/>
                <w:szCs w:val="22"/>
              </w:rPr>
              <w:t>20</w:t>
            </w:r>
            <w:r w:rsidR="00322BC2" w:rsidRPr="00114A0B">
              <w:rPr>
                <w:sz w:val="22"/>
                <w:szCs w:val="22"/>
              </w:rPr>
              <w:t>. draudimo įmokos</w:t>
            </w:r>
            <w:r w:rsidRPr="00114A0B">
              <w:rPr>
                <w:sz w:val="22"/>
                <w:szCs w:val="22"/>
              </w:rPr>
              <w:t>.</w:t>
            </w:r>
          </w:p>
        </w:tc>
      </w:tr>
    </w:tbl>
    <w:p w:rsidR="0057430A" w:rsidRPr="00C95BE1" w:rsidRDefault="0057430A" w:rsidP="00A909E9">
      <w:pPr>
        <w:jc w:val="both"/>
        <w:rPr>
          <w:sz w:val="22"/>
          <w:szCs w:val="22"/>
        </w:rPr>
        <w:sectPr w:rsidR="0057430A" w:rsidRPr="00C95BE1" w:rsidSect="00C5526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851" w:left="1134" w:header="567" w:footer="567" w:gutter="0"/>
          <w:pgNumType w:start="1"/>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199"/>
        <w:gridCol w:w="6507"/>
        <w:gridCol w:w="3391"/>
      </w:tblGrid>
      <w:tr w:rsidR="005D4D6D" w:rsidRPr="00C95BE1" w:rsidTr="00F66D35">
        <w:trPr>
          <w:trHeight w:val="278"/>
        </w:trPr>
        <w:tc>
          <w:tcPr>
            <w:tcW w:w="15304" w:type="dxa"/>
            <w:gridSpan w:val="4"/>
            <w:shd w:val="clear" w:color="auto" w:fill="F4B083"/>
            <w:vAlign w:val="center"/>
          </w:tcPr>
          <w:p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rsidTr="007875FE">
        <w:trPr>
          <w:trHeight w:val="174"/>
        </w:trPr>
        <w:tc>
          <w:tcPr>
            <w:tcW w:w="15304" w:type="dxa"/>
            <w:gridSpan w:val="4"/>
            <w:shd w:val="clear" w:color="auto" w:fill="auto"/>
            <w:vAlign w:val="center"/>
          </w:tcPr>
          <w:p w:rsidR="007875FE" w:rsidRPr="00C95BE1" w:rsidRDefault="00212D20" w:rsidP="00892C45">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212D20" w:rsidRPr="00C95BE1" w:rsidTr="00D01252">
        <w:trPr>
          <w:trHeight w:val="122"/>
        </w:trPr>
        <w:tc>
          <w:tcPr>
            <w:tcW w:w="1207" w:type="dxa"/>
            <w:shd w:val="clear" w:color="auto" w:fill="auto"/>
            <w:vAlign w:val="center"/>
          </w:tcPr>
          <w:p w:rsidR="00212D20" w:rsidRPr="00C95BE1" w:rsidRDefault="00212D20" w:rsidP="00535237">
            <w:pPr>
              <w:jc w:val="both"/>
              <w:rPr>
                <w:b/>
                <w:sz w:val="22"/>
                <w:szCs w:val="22"/>
              </w:rPr>
            </w:pPr>
            <w:r w:rsidRPr="00C95BE1">
              <w:rPr>
                <w:b/>
                <w:sz w:val="22"/>
                <w:szCs w:val="22"/>
              </w:rPr>
              <w:t>4.</w:t>
            </w:r>
            <w:r>
              <w:rPr>
                <w:b/>
                <w:sz w:val="22"/>
                <w:szCs w:val="22"/>
              </w:rPr>
              <w:t>1</w:t>
            </w:r>
            <w:r w:rsidRPr="00C95BE1">
              <w:rPr>
                <w:b/>
                <w:sz w:val="22"/>
                <w:szCs w:val="22"/>
              </w:rPr>
              <w:t>.</w:t>
            </w:r>
          </w:p>
        </w:tc>
        <w:tc>
          <w:tcPr>
            <w:tcW w:w="14097" w:type="dxa"/>
            <w:gridSpan w:val="3"/>
            <w:shd w:val="clear" w:color="auto" w:fill="auto"/>
            <w:vAlign w:val="center"/>
          </w:tcPr>
          <w:p w:rsidR="00212D20" w:rsidRPr="00EE063C" w:rsidRDefault="00212D20" w:rsidP="00652B9E">
            <w:pPr>
              <w:jc w:val="both"/>
              <w:rPr>
                <w:b/>
                <w:sz w:val="22"/>
                <w:szCs w:val="22"/>
              </w:rPr>
            </w:pPr>
            <w:r w:rsidRPr="00EE063C">
              <w:rPr>
                <w:sz w:val="22"/>
                <w:szCs w:val="22"/>
              </w:rPr>
              <w:t>Vietos projektų tinkamumo vertinimo tvarką nustato Vietos projektų administravimo taisyklių 104–107 punktai.</w:t>
            </w:r>
          </w:p>
        </w:tc>
      </w:tr>
      <w:tr w:rsidR="00212D20" w:rsidRPr="00C95BE1" w:rsidTr="00D01252">
        <w:trPr>
          <w:trHeight w:val="122"/>
        </w:trPr>
        <w:tc>
          <w:tcPr>
            <w:tcW w:w="1207" w:type="dxa"/>
            <w:shd w:val="clear" w:color="auto" w:fill="auto"/>
            <w:vAlign w:val="center"/>
          </w:tcPr>
          <w:p w:rsidR="00212D20" w:rsidRPr="00C95BE1" w:rsidRDefault="00212D20" w:rsidP="00D7347C">
            <w:pPr>
              <w:jc w:val="both"/>
              <w:rPr>
                <w:b/>
                <w:sz w:val="22"/>
                <w:szCs w:val="22"/>
              </w:rPr>
            </w:pPr>
            <w:r w:rsidRPr="00C95BE1">
              <w:rPr>
                <w:b/>
                <w:sz w:val="22"/>
                <w:szCs w:val="22"/>
              </w:rPr>
              <w:t>4.</w:t>
            </w:r>
            <w:r>
              <w:rPr>
                <w:b/>
                <w:sz w:val="22"/>
                <w:szCs w:val="22"/>
              </w:rPr>
              <w:t>2</w:t>
            </w:r>
            <w:r w:rsidRPr="00C95BE1">
              <w:rPr>
                <w:b/>
                <w:sz w:val="22"/>
                <w:szCs w:val="22"/>
              </w:rPr>
              <w:t>.</w:t>
            </w:r>
          </w:p>
        </w:tc>
        <w:tc>
          <w:tcPr>
            <w:tcW w:w="14097" w:type="dxa"/>
            <w:gridSpan w:val="3"/>
            <w:shd w:val="clear" w:color="auto" w:fill="auto"/>
          </w:tcPr>
          <w:p w:rsidR="00212D20" w:rsidRPr="00EE063C" w:rsidRDefault="00212D20" w:rsidP="00652B9E">
            <w:pPr>
              <w:rPr>
                <w:b/>
                <w:sz w:val="22"/>
                <w:szCs w:val="22"/>
                <w:u w:val="single"/>
              </w:rPr>
            </w:pPr>
            <w:r w:rsidRPr="00EE063C">
              <w:rPr>
                <w:b/>
                <w:sz w:val="22"/>
                <w:szCs w:val="22"/>
                <w:u w:val="single"/>
              </w:rPr>
              <w:t>Tinkamumo finansuoti sąlygos:</w:t>
            </w:r>
          </w:p>
          <w:p w:rsidR="00212D20" w:rsidRPr="00EE063C" w:rsidRDefault="00212D20" w:rsidP="00652B9E">
            <w:pPr>
              <w:jc w:val="both"/>
              <w:rPr>
                <w:sz w:val="22"/>
                <w:szCs w:val="22"/>
              </w:rPr>
            </w:pPr>
          </w:p>
        </w:tc>
      </w:tr>
      <w:tr w:rsidR="00212D20" w:rsidRPr="00C95BE1" w:rsidTr="00D01252">
        <w:trPr>
          <w:trHeight w:val="122"/>
        </w:trPr>
        <w:tc>
          <w:tcPr>
            <w:tcW w:w="1207" w:type="dxa"/>
            <w:shd w:val="clear" w:color="auto" w:fill="auto"/>
          </w:tcPr>
          <w:p w:rsidR="00212D20" w:rsidRPr="009602A2" w:rsidRDefault="00212D20" w:rsidP="00D7347C">
            <w:pPr>
              <w:jc w:val="both"/>
              <w:rPr>
                <w:b/>
                <w:sz w:val="22"/>
                <w:szCs w:val="22"/>
              </w:rPr>
            </w:pPr>
            <w:r w:rsidRPr="009602A2">
              <w:rPr>
                <w:b/>
                <w:sz w:val="22"/>
                <w:szCs w:val="22"/>
              </w:rPr>
              <w:t>4.2</w:t>
            </w:r>
            <w:r>
              <w:rPr>
                <w:b/>
                <w:sz w:val="22"/>
                <w:szCs w:val="22"/>
              </w:rPr>
              <w:t>.1</w:t>
            </w:r>
            <w:r w:rsidRPr="009602A2">
              <w:rPr>
                <w:b/>
                <w:sz w:val="22"/>
                <w:szCs w:val="22"/>
              </w:rPr>
              <w:t>.</w:t>
            </w:r>
          </w:p>
        </w:tc>
        <w:tc>
          <w:tcPr>
            <w:tcW w:w="14097" w:type="dxa"/>
            <w:gridSpan w:val="3"/>
            <w:shd w:val="clear" w:color="auto" w:fill="auto"/>
          </w:tcPr>
          <w:p w:rsidR="00212D20" w:rsidRDefault="00212D20" w:rsidP="00652B9E">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(-ais)</w:t>
            </w:r>
            <w:r w:rsidRPr="00EE063C">
              <w:rPr>
                <w:sz w:val="22"/>
                <w:szCs w:val="22"/>
              </w:rPr>
              <w:t>, numatytos Vietos projektų  administravimo taisyklių 18.1</w:t>
            </w:r>
            <w:r>
              <w:rPr>
                <w:sz w:val="22"/>
                <w:szCs w:val="22"/>
              </w:rPr>
              <w:t>.</w:t>
            </w:r>
            <w:r w:rsidRPr="00EE063C">
              <w:rPr>
                <w:sz w:val="22"/>
                <w:szCs w:val="22"/>
              </w:rPr>
              <w:t xml:space="preserve"> ir 22.1 papunkčiuose.</w:t>
            </w:r>
          </w:p>
          <w:p w:rsidR="00212D20" w:rsidRPr="00EE063C" w:rsidRDefault="00337C6E" w:rsidP="00212D20">
            <w:pPr>
              <w:jc w:val="both"/>
              <w:rPr>
                <w:sz w:val="22"/>
                <w:szCs w:val="22"/>
              </w:rPr>
            </w:pPr>
            <w:r>
              <w:rPr>
                <w:rFonts w:eastAsia="Calibri"/>
              </w:rPr>
              <w:t xml:space="preserve"> </w:t>
            </w:r>
          </w:p>
        </w:tc>
      </w:tr>
      <w:tr w:rsidR="00212D20" w:rsidRPr="00C95BE1" w:rsidTr="00D01252">
        <w:trPr>
          <w:trHeight w:val="122"/>
        </w:trPr>
        <w:tc>
          <w:tcPr>
            <w:tcW w:w="1207" w:type="dxa"/>
            <w:shd w:val="clear" w:color="auto" w:fill="auto"/>
          </w:tcPr>
          <w:p w:rsidR="00212D20" w:rsidRPr="00EE063C" w:rsidRDefault="00212D20" w:rsidP="00652B9E">
            <w:pPr>
              <w:jc w:val="both"/>
              <w:rPr>
                <w:b/>
                <w:sz w:val="22"/>
                <w:szCs w:val="22"/>
              </w:rPr>
            </w:pPr>
            <w:r w:rsidRPr="00EE063C">
              <w:rPr>
                <w:b/>
                <w:sz w:val="22"/>
                <w:szCs w:val="22"/>
              </w:rPr>
              <w:t>4.2.2.</w:t>
            </w:r>
          </w:p>
        </w:tc>
        <w:tc>
          <w:tcPr>
            <w:tcW w:w="14097" w:type="dxa"/>
            <w:gridSpan w:val="3"/>
            <w:shd w:val="clear" w:color="auto" w:fill="auto"/>
          </w:tcPr>
          <w:p w:rsidR="00212D20" w:rsidRPr="00EE063C" w:rsidRDefault="00212D20" w:rsidP="00956003">
            <w:pPr>
              <w:jc w:val="both"/>
              <w:rPr>
                <w:b/>
                <w:sz w:val="22"/>
                <w:szCs w:val="22"/>
              </w:rPr>
            </w:pPr>
            <w:r w:rsidRPr="00EE063C">
              <w:rPr>
                <w:b/>
                <w:sz w:val="22"/>
                <w:szCs w:val="22"/>
              </w:rPr>
              <w:t>Specialiosios tinkamumo sąlygos pareiškėjui:</w:t>
            </w:r>
          </w:p>
        </w:tc>
      </w:tr>
      <w:tr w:rsidR="00212D20" w:rsidRPr="00C95BE1" w:rsidTr="00D01252">
        <w:tc>
          <w:tcPr>
            <w:tcW w:w="1207" w:type="dxa"/>
            <w:shd w:val="clear" w:color="auto" w:fill="auto"/>
            <w:vAlign w:val="center"/>
          </w:tcPr>
          <w:p w:rsidR="00212D20" w:rsidRPr="00C95BE1" w:rsidRDefault="00212D20" w:rsidP="00D7347C">
            <w:pPr>
              <w:jc w:val="center"/>
              <w:rPr>
                <w:b/>
                <w:sz w:val="22"/>
                <w:szCs w:val="22"/>
              </w:rPr>
            </w:pPr>
            <w:r w:rsidRPr="00C95BE1">
              <w:rPr>
                <w:b/>
                <w:sz w:val="22"/>
                <w:szCs w:val="22"/>
              </w:rPr>
              <w:t>Eil. Nr.</w:t>
            </w:r>
          </w:p>
        </w:tc>
        <w:tc>
          <w:tcPr>
            <w:tcW w:w="4199" w:type="dxa"/>
            <w:shd w:val="clear" w:color="auto" w:fill="auto"/>
            <w:vAlign w:val="center"/>
          </w:tcPr>
          <w:p w:rsidR="00212D20" w:rsidRPr="00C95BE1" w:rsidRDefault="00212D20" w:rsidP="00D7347C">
            <w:pPr>
              <w:jc w:val="center"/>
              <w:rPr>
                <w:b/>
                <w:sz w:val="22"/>
                <w:szCs w:val="22"/>
              </w:rPr>
            </w:pPr>
            <w:r w:rsidRPr="00C95BE1">
              <w:rPr>
                <w:b/>
                <w:sz w:val="22"/>
                <w:szCs w:val="22"/>
              </w:rPr>
              <w:t xml:space="preserve">Vietos projektų finansavimo sąlyga </w:t>
            </w:r>
          </w:p>
        </w:tc>
        <w:tc>
          <w:tcPr>
            <w:tcW w:w="6507" w:type="dxa"/>
            <w:shd w:val="clear" w:color="auto" w:fill="auto"/>
            <w:vAlign w:val="center"/>
          </w:tcPr>
          <w:p w:rsidR="00212D20" w:rsidRPr="00C95BE1" w:rsidRDefault="00212D20" w:rsidP="00D7347C">
            <w:pPr>
              <w:jc w:val="center"/>
              <w:rPr>
                <w:b/>
                <w:sz w:val="22"/>
                <w:szCs w:val="22"/>
              </w:rPr>
            </w:pPr>
            <w:r w:rsidRPr="00C95BE1">
              <w:rPr>
                <w:b/>
                <w:sz w:val="22"/>
                <w:szCs w:val="22"/>
              </w:rPr>
              <w:t>Patikrinamumas</w:t>
            </w:r>
          </w:p>
          <w:p w:rsidR="00212D20" w:rsidRPr="00A3388D" w:rsidRDefault="00212D20" w:rsidP="000305C1">
            <w:pPr>
              <w:jc w:val="center"/>
              <w:rPr>
                <w:sz w:val="20"/>
                <w:szCs w:val="20"/>
              </w:rPr>
            </w:pPr>
            <w:r w:rsidRPr="00A3388D">
              <w:rPr>
                <w:sz w:val="20"/>
                <w:szCs w:val="20"/>
              </w:rPr>
              <w:t xml:space="preserve">(Pateikiamas paaiškinimas, kaip </w:t>
            </w:r>
            <w:r w:rsidRPr="00A3388D">
              <w:rPr>
                <w:b/>
                <w:sz w:val="20"/>
                <w:szCs w:val="20"/>
              </w:rPr>
              <w:t>vietos projekto paraiškos vertinimo</w:t>
            </w:r>
            <w:r w:rsidRPr="00A3388D">
              <w:rPr>
                <w:sz w:val="20"/>
                <w:szCs w:val="20"/>
              </w:rPr>
              <w:t xml:space="preserve"> </w:t>
            </w:r>
            <w:r w:rsidRPr="00A3388D">
              <w:rPr>
                <w:b/>
                <w:sz w:val="20"/>
                <w:szCs w:val="20"/>
              </w:rPr>
              <w:t>metu</w:t>
            </w:r>
            <w:r w:rsidRPr="00A3388D">
              <w:rPr>
                <w:sz w:val="20"/>
                <w:szCs w:val="20"/>
              </w:rPr>
              <w:t xml:space="preserve"> bus vertinama atitiktis finansavimo sąlygai, t. y. kokius rašytinius įrodymus turi pateikti pareiškėjas, kad būtų teigiamai įvertinta atitiktis finansavimo sąlygai)</w:t>
            </w:r>
          </w:p>
        </w:tc>
        <w:tc>
          <w:tcPr>
            <w:tcW w:w="3391" w:type="dxa"/>
            <w:shd w:val="clear" w:color="auto" w:fill="auto"/>
            <w:vAlign w:val="center"/>
          </w:tcPr>
          <w:p w:rsidR="00212D20" w:rsidRPr="00C95BE1" w:rsidRDefault="00212D20" w:rsidP="00D7347C">
            <w:pPr>
              <w:jc w:val="center"/>
              <w:rPr>
                <w:b/>
                <w:sz w:val="22"/>
                <w:szCs w:val="22"/>
              </w:rPr>
            </w:pPr>
            <w:r w:rsidRPr="00ED1A2A">
              <w:rPr>
                <w:b/>
                <w:sz w:val="22"/>
                <w:szCs w:val="22"/>
              </w:rPr>
              <w:t>Kontroliuojamumas (kai taikoma)</w:t>
            </w:r>
          </w:p>
          <w:p w:rsidR="00212D20" w:rsidRPr="00A3388D" w:rsidRDefault="00212D20" w:rsidP="00D7347C">
            <w:pPr>
              <w:jc w:val="center"/>
              <w:rPr>
                <w:sz w:val="20"/>
                <w:szCs w:val="20"/>
              </w:rPr>
            </w:pPr>
            <w:r w:rsidRPr="00A3388D">
              <w:rPr>
                <w:sz w:val="20"/>
                <w:szCs w:val="20"/>
              </w:rPr>
              <w:t xml:space="preserve">(Pateikiamas paaiškinimas, kaip </w:t>
            </w:r>
            <w:r w:rsidRPr="00A3388D">
              <w:rPr>
                <w:b/>
                <w:sz w:val="20"/>
                <w:szCs w:val="20"/>
              </w:rPr>
              <w:t xml:space="preserve">vietos projekto įgyvendinimo metu ir vietos projekto kontrolės laikotarpio metu </w:t>
            </w:r>
            <w:r w:rsidRPr="00A3388D">
              <w:rPr>
                <w:sz w:val="20"/>
                <w:szCs w:val="20"/>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12D20" w:rsidRPr="00C95BE1" w:rsidTr="00D01252">
        <w:tc>
          <w:tcPr>
            <w:tcW w:w="1207" w:type="dxa"/>
            <w:tcBorders>
              <w:bottom w:val="single" w:sz="18" w:space="0" w:color="auto"/>
            </w:tcBorders>
            <w:shd w:val="clear" w:color="auto" w:fill="auto"/>
          </w:tcPr>
          <w:p w:rsidR="00212D20" w:rsidRPr="00C95BE1" w:rsidRDefault="00212D20" w:rsidP="00D7347C">
            <w:pPr>
              <w:jc w:val="center"/>
              <w:rPr>
                <w:b/>
                <w:sz w:val="22"/>
                <w:szCs w:val="22"/>
              </w:rPr>
            </w:pPr>
            <w:r w:rsidRPr="00C95BE1">
              <w:rPr>
                <w:b/>
                <w:sz w:val="22"/>
                <w:szCs w:val="22"/>
              </w:rPr>
              <w:t>I</w:t>
            </w:r>
          </w:p>
        </w:tc>
        <w:tc>
          <w:tcPr>
            <w:tcW w:w="4199" w:type="dxa"/>
            <w:tcBorders>
              <w:bottom w:val="single" w:sz="18" w:space="0" w:color="auto"/>
            </w:tcBorders>
            <w:shd w:val="clear" w:color="auto" w:fill="auto"/>
          </w:tcPr>
          <w:p w:rsidR="00212D20" w:rsidRPr="00C95BE1" w:rsidRDefault="00212D20" w:rsidP="00D7347C">
            <w:pPr>
              <w:jc w:val="center"/>
              <w:rPr>
                <w:b/>
                <w:sz w:val="22"/>
                <w:szCs w:val="22"/>
              </w:rPr>
            </w:pPr>
            <w:r w:rsidRPr="00C95BE1">
              <w:rPr>
                <w:b/>
                <w:sz w:val="22"/>
                <w:szCs w:val="22"/>
              </w:rPr>
              <w:t>II</w:t>
            </w:r>
          </w:p>
        </w:tc>
        <w:tc>
          <w:tcPr>
            <w:tcW w:w="6507" w:type="dxa"/>
            <w:tcBorders>
              <w:bottom w:val="single" w:sz="18" w:space="0" w:color="auto"/>
            </w:tcBorders>
            <w:shd w:val="clear" w:color="auto" w:fill="auto"/>
          </w:tcPr>
          <w:p w:rsidR="00212D20" w:rsidRPr="00C95BE1" w:rsidRDefault="00212D20" w:rsidP="00D7347C">
            <w:pPr>
              <w:jc w:val="center"/>
              <w:rPr>
                <w:b/>
                <w:sz w:val="22"/>
                <w:szCs w:val="22"/>
              </w:rPr>
            </w:pPr>
            <w:r w:rsidRPr="00C95BE1">
              <w:rPr>
                <w:b/>
                <w:sz w:val="22"/>
                <w:szCs w:val="22"/>
              </w:rPr>
              <w:t>III</w:t>
            </w:r>
          </w:p>
        </w:tc>
        <w:tc>
          <w:tcPr>
            <w:tcW w:w="3391" w:type="dxa"/>
            <w:tcBorders>
              <w:bottom w:val="single" w:sz="18" w:space="0" w:color="auto"/>
            </w:tcBorders>
            <w:shd w:val="clear" w:color="auto" w:fill="auto"/>
          </w:tcPr>
          <w:p w:rsidR="00212D20" w:rsidRPr="00C95BE1" w:rsidRDefault="00212D20" w:rsidP="00D7347C">
            <w:pPr>
              <w:jc w:val="center"/>
              <w:rPr>
                <w:b/>
                <w:sz w:val="22"/>
                <w:szCs w:val="22"/>
              </w:rPr>
            </w:pPr>
            <w:r w:rsidRPr="00C95BE1">
              <w:rPr>
                <w:b/>
                <w:sz w:val="22"/>
                <w:szCs w:val="22"/>
              </w:rPr>
              <w:t>IV</w:t>
            </w:r>
          </w:p>
        </w:tc>
      </w:tr>
      <w:tr w:rsidR="00212D20" w:rsidRPr="00C95BE1" w:rsidTr="00FD2E0B">
        <w:tc>
          <w:tcPr>
            <w:tcW w:w="1207" w:type="dxa"/>
            <w:shd w:val="clear" w:color="auto" w:fill="auto"/>
            <w:vAlign w:val="center"/>
          </w:tcPr>
          <w:p w:rsidR="00212D20" w:rsidRPr="00C95BE1" w:rsidRDefault="00212D20" w:rsidP="00FD2E0B">
            <w:pPr>
              <w:jc w:val="center"/>
              <w:rPr>
                <w:sz w:val="22"/>
                <w:szCs w:val="22"/>
              </w:rPr>
            </w:pPr>
            <w:r>
              <w:rPr>
                <w:sz w:val="22"/>
                <w:szCs w:val="22"/>
              </w:rPr>
              <w:t>4.2.2.1.</w:t>
            </w:r>
          </w:p>
        </w:tc>
        <w:tc>
          <w:tcPr>
            <w:tcW w:w="4199" w:type="dxa"/>
            <w:shd w:val="clear" w:color="auto" w:fill="auto"/>
          </w:tcPr>
          <w:p w:rsidR="00212D20" w:rsidRPr="002F1303" w:rsidRDefault="00212D20" w:rsidP="00FD2E0B">
            <w:pPr>
              <w:tabs>
                <w:tab w:val="left" w:pos="0"/>
              </w:tabs>
              <w:jc w:val="both"/>
              <w:rPr>
                <w:sz w:val="22"/>
                <w:szCs w:val="22"/>
              </w:rPr>
            </w:pPr>
            <w:r w:rsidRPr="002F1303">
              <w:rPr>
                <w:sz w:val="22"/>
                <w:szCs w:val="22"/>
              </w:rPr>
              <w:t xml:space="preserve">vietos projekto veiklos vykdomos Ukmergės rajono VVG teritorijoje, t.y. Ukmergės kaimiškose vietovėse išskyrus Ukmergės miestą; </w:t>
            </w:r>
          </w:p>
          <w:p w:rsidR="00212D20" w:rsidRPr="002F1303" w:rsidRDefault="00212D20" w:rsidP="00D7347C">
            <w:pPr>
              <w:jc w:val="both"/>
              <w:rPr>
                <w:b/>
                <w:sz w:val="22"/>
                <w:szCs w:val="22"/>
              </w:rPr>
            </w:pPr>
          </w:p>
        </w:tc>
        <w:tc>
          <w:tcPr>
            <w:tcW w:w="6507" w:type="dxa"/>
            <w:shd w:val="clear" w:color="auto" w:fill="auto"/>
          </w:tcPr>
          <w:p w:rsidR="00212D20" w:rsidRPr="002F1303" w:rsidRDefault="00212D20" w:rsidP="00D7347C">
            <w:pPr>
              <w:jc w:val="both"/>
              <w:rPr>
                <w:sz w:val="22"/>
                <w:szCs w:val="22"/>
              </w:rPr>
            </w:pPr>
            <w:r w:rsidRPr="002F1303">
              <w:rPr>
                <w:sz w:val="22"/>
                <w:szCs w:val="22"/>
              </w:rPr>
              <w:t>kartu su vietos projekto paraiška pateikiamas galiojantis VĮ registrų centro išrašas, kuriame nurodyta nekilnojamojo turto, į kurį investuojama ir (arba) kuriame bus vykdomos projekte numatytos veiklos</w:t>
            </w:r>
            <w:r w:rsidR="00543969" w:rsidRPr="002F1303">
              <w:rPr>
                <w:sz w:val="22"/>
                <w:szCs w:val="22"/>
              </w:rPr>
              <w:t>, registracijos vieta</w:t>
            </w:r>
            <w:r w:rsidRPr="002F1303">
              <w:rPr>
                <w:sz w:val="22"/>
                <w:szCs w:val="22"/>
              </w:rPr>
              <w:t xml:space="preserve">. </w:t>
            </w:r>
          </w:p>
        </w:tc>
        <w:tc>
          <w:tcPr>
            <w:tcW w:w="3391" w:type="dxa"/>
            <w:shd w:val="clear" w:color="auto" w:fill="auto"/>
          </w:tcPr>
          <w:p w:rsidR="00212D20" w:rsidRPr="002F1303" w:rsidRDefault="00212D20" w:rsidP="00D7347C">
            <w:pPr>
              <w:jc w:val="both"/>
              <w:rPr>
                <w:sz w:val="22"/>
                <w:szCs w:val="22"/>
              </w:rPr>
            </w:pPr>
            <w:r w:rsidRPr="002F1303">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w:t>
            </w:r>
            <w:r w:rsidR="00543969" w:rsidRPr="002F1303">
              <w:rPr>
                <w:sz w:val="22"/>
                <w:szCs w:val="22"/>
              </w:rPr>
              <w:t>, registracijos vieta</w:t>
            </w:r>
            <w:r w:rsidRPr="002F1303">
              <w:rPr>
                <w:sz w:val="22"/>
                <w:szCs w:val="22"/>
              </w:rPr>
              <w:t>).</w:t>
            </w:r>
          </w:p>
          <w:p w:rsidR="00212D20" w:rsidRPr="002F1303" w:rsidRDefault="00212D20" w:rsidP="001E6CBA">
            <w:pPr>
              <w:jc w:val="both"/>
              <w:rPr>
                <w:sz w:val="22"/>
                <w:szCs w:val="22"/>
              </w:rPr>
            </w:pPr>
            <w:r w:rsidRPr="002F1303">
              <w:rPr>
                <w:sz w:val="22"/>
                <w:szCs w:val="22"/>
              </w:rPr>
              <w:t xml:space="preserve">Vietos projekto kontrolės laikotapio metu – pagal užbaigto vietos projekto metinėse ataskaitose pateiktus duomenis ir pridedamus </w:t>
            </w:r>
            <w:r w:rsidRPr="002F1303">
              <w:rPr>
                <w:sz w:val="22"/>
                <w:szCs w:val="22"/>
              </w:rPr>
              <w:lastRenderedPageBreak/>
              <w:t>dokumentus (veiklų vykdymą įrodantys dokumentai: nuotraukos, straipsniai ir pan., iš kurių galima daryti išvadą, kad veiklos vykdomos nekilnojamame turte į kurį buvo investuojama).</w:t>
            </w:r>
          </w:p>
        </w:tc>
      </w:tr>
      <w:tr w:rsidR="00212D20" w:rsidRPr="00C95BE1" w:rsidTr="00FD2E0B">
        <w:tc>
          <w:tcPr>
            <w:tcW w:w="1207" w:type="dxa"/>
            <w:shd w:val="clear" w:color="auto" w:fill="auto"/>
            <w:vAlign w:val="center"/>
          </w:tcPr>
          <w:p w:rsidR="00212D20" w:rsidRPr="00C95BE1" w:rsidRDefault="00212D20" w:rsidP="00FD2E0B">
            <w:pPr>
              <w:jc w:val="center"/>
              <w:rPr>
                <w:sz w:val="22"/>
                <w:szCs w:val="22"/>
              </w:rPr>
            </w:pPr>
            <w:r>
              <w:rPr>
                <w:sz w:val="22"/>
                <w:szCs w:val="22"/>
              </w:rPr>
              <w:lastRenderedPageBreak/>
              <w:t>4.2.2.2.</w:t>
            </w:r>
          </w:p>
        </w:tc>
        <w:tc>
          <w:tcPr>
            <w:tcW w:w="4199" w:type="dxa"/>
            <w:shd w:val="clear" w:color="auto" w:fill="auto"/>
          </w:tcPr>
          <w:p w:rsidR="00212D20" w:rsidRPr="002F1303" w:rsidRDefault="00212D20" w:rsidP="00FD2E0B">
            <w:pPr>
              <w:tabs>
                <w:tab w:val="left" w:pos="650"/>
              </w:tabs>
              <w:ind w:left="720" w:hanging="720"/>
              <w:jc w:val="both"/>
              <w:rPr>
                <w:sz w:val="22"/>
                <w:szCs w:val="22"/>
              </w:rPr>
            </w:pPr>
            <w:r w:rsidRPr="002F1303">
              <w:rPr>
                <w:sz w:val="22"/>
                <w:szCs w:val="22"/>
              </w:rPr>
              <w:t>pareiškėjas turi administracinių gebėjimų</w:t>
            </w:r>
          </w:p>
          <w:p w:rsidR="00212D20" w:rsidRPr="0035296E" w:rsidRDefault="00212D20" w:rsidP="0035296E">
            <w:pPr>
              <w:tabs>
                <w:tab w:val="left" w:pos="650"/>
              </w:tabs>
              <w:jc w:val="both"/>
              <w:rPr>
                <w:sz w:val="22"/>
                <w:szCs w:val="22"/>
              </w:rPr>
            </w:pPr>
            <w:r w:rsidRPr="002F1303">
              <w:rPr>
                <w:sz w:val="22"/>
                <w:szCs w:val="22"/>
              </w:rPr>
              <w:t>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6507" w:type="dxa"/>
            <w:shd w:val="clear" w:color="auto" w:fill="auto"/>
          </w:tcPr>
          <w:p w:rsidR="00212D20" w:rsidRPr="002F1303" w:rsidRDefault="00212D20" w:rsidP="00D7347C">
            <w:pPr>
              <w:jc w:val="both"/>
              <w:rPr>
                <w:sz w:val="22"/>
                <w:szCs w:val="22"/>
              </w:rPr>
            </w:pPr>
            <w:r w:rsidRPr="002F1303">
              <w:rPr>
                <w:sz w:val="22"/>
                <w:szCs w:val="22"/>
              </w:rPr>
              <w:t>kartu su vietos projekto paraiška pateikiami šie dokumentai (pateikiamos trys alternatyvos):</w:t>
            </w:r>
          </w:p>
          <w:p w:rsidR="00212D20" w:rsidRPr="002F1303" w:rsidRDefault="00212D20" w:rsidP="00D7347C">
            <w:pPr>
              <w:jc w:val="both"/>
              <w:rPr>
                <w:i/>
                <w:sz w:val="22"/>
                <w:szCs w:val="22"/>
              </w:rPr>
            </w:pPr>
            <w:r w:rsidRPr="002F1303">
              <w:rPr>
                <w:sz w:val="22"/>
                <w:szCs w:val="22"/>
              </w:rPr>
              <w:t xml:space="preserve"> - dokumentas, įrodantis, kad vietos projektą teikiančio juridinio asmens vadovas, arba kitas, už projekto įgyvendinimą atsakingas asmuo bent </w:t>
            </w:r>
            <w:r w:rsidRPr="002220F0">
              <w:rPr>
                <w:sz w:val="22"/>
                <w:szCs w:val="22"/>
              </w:rPr>
              <w:t xml:space="preserve">1 projekte buvo paskirtas projekto vadovu ir (arba) finansininku </w:t>
            </w:r>
            <w:r w:rsidRPr="002220F0">
              <w:rPr>
                <w:i/>
                <w:sz w:val="22"/>
                <w:szCs w:val="22"/>
              </w:rPr>
              <w:t>(paraišką teikiančio juridinio asmens visuotinio narių susirinkimo arba valdybos protokolai, juridinio asmens vadovo įsakymas, Ukmerg</w:t>
            </w:r>
            <w:r w:rsidRPr="002F1303">
              <w:rPr>
                <w:i/>
                <w:sz w:val="22"/>
                <w:szCs w:val="22"/>
              </w:rPr>
              <w:t>ės rajono savivaldybės tarybos sprendimas, savivaldybės administracijos direktoriaus įsakymas ir kt.);</w:t>
            </w:r>
          </w:p>
          <w:p w:rsidR="00212D20" w:rsidRPr="002F1303" w:rsidRDefault="00212D20" w:rsidP="00D7347C">
            <w:pPr>
              <w:jc w:val="both"/>
              <w:rPr>
                <w:sz w:val="22"/>
                <w:szCs w:val="22"/>
              </w:rPr>
            </w:pPr>
            <w:r w:rsidRPr="002F1303">
              <w:rPr>
                <w:sz w:val="22"/>
                <w:szCs w:val="22"/>
              </w:rPr>
              <w:t>-  pateikiama sutartis su konsultacines paslaugas teikiančiu fiziniu ir (arba) juridiniu asmeniu;</w:t>
            </w:r>
          </w:p>
          <w:p w:rsidR="00212D20" w:rsidRPr="002F1303" w:rsidRDefault="00212D20" w:rsidP="00D7347C">
            <w:pPr>
              <w:jc w:val="both"/>
              <w:rPr>
                <w:sz w:val="22"/>
                <w:szCs w:val="22"/>
              </w:rPr>
            </w:pPr>
            <w:r w:rsidRPr="002F1303">
              <w:rPr>
                <w:sz w:val="22"/>
                <w:szCs w:val="22"/>
              </w:rPr>
              <w:t xml:space="preserve">- paskirto projekto vadovo gyvenimo aprašymas. </w:t>
            </w:r>
          </w:p>
        </w:tc>
        <w:tc>
          <w:tcPr>
            <w:tcW w:w="3391" w:type="dxa"/>
            <w:shd w:val="clear" w:color="auto" w:fill="auto"/>
          </w:tcPr>
          <w:p w:rsidR="00212D20" w:rsidRPr="002F1303" w:rsidRDefault="00200760" w:rsidP="00D7347C">
            <w:pPr>
              <w:jc w:val="both"/>
              <w:rPr>
                <w:sz w:val="22"/>
                <w:szCs w:val="22"/>
              </w:rPr>
            </w:pPr>
            <w:r w:rsidRPr="002F1303">
              <w:rPr>
                <w:sz w:val="22"/>
                <w:szCs w:val="22"/>
              </w:rPr>
              <w:t>a</w:t>
            </w:r>
            <w:r w:rsidR="00212D20" w:rsidRPr="002F1303">
              <w:rPr>
                <w:sz w:val="22"/>
                <w:szCs w:val="22"/>
              </w:rPr>
              <w:t xml:space="preserve">titiktis finansavimo sąlygai vertinama paraiškos pateikimo ir vertinimo metu. </w:t>
            </w:r>
          </w:p>
        </w:tc>
      </w:tr>
      <w:tr w:rsidR="00212D20" w:rsidRPr="00C95BE1" w:rsidTr="00FD2E0B">
        <w:tc>
          <w:tcPr>
            <w:tcW w:w="1207" w:type="dxa"/>
            <w:shd w:val="clear" w:color="auto" w:fill="auto"/>
            <w:vAlign w:val="center"/>
          </w:tcPr>
          <w:p w:rsidR="00212D20" w:rsidRPr="00C95BE1" w:rsidRDefault="00212D20" w:rsidP="00212D20">
            <w:pPr>
              <w:jc w:val="center"/>
              <w:rPr>
                <w:sz w:val="22"/>
                <w:szCs w:val="22"/>
              </w:rPr>
            </w:pPr>
            <w:r>
              <w:rPr>
                <w:sz w:val="22"/>
                <w:szCs w:val="22"/>
              </w:rPr>
              <w:t>4.2.2.3.</w:t>
            </w:r>
          </w:p>
        </w:tc>
        <w:tc>
          <w:tcPr>
            <w:tcW w:w="4199" w:type="dxa"/>
            <w:shd w:val="clear" w:color="auto" w:fill="auto"/>
          </w:tcPr>
          <w:p w:rsidR="00212D20" w:rsidRPr="002F1303" w:rsidRDefault="00212D20" w:rsidP="00FD2E0B">
            <w:pPr>
              <w:tabs>
                <w:tab w:val="left" w:pos="0"/>
              </w:tabs>
              <w:jc w:val="both"/>
              <w:rPr>
                <w:sz w:val="22"/>
                <w:szCs w:val="22"/>
              </w:rPr>
            </w:pPr>
            <w:r w:rsidRPr="002F1303">
              <w:rPr>
                <w:sz w:val="22"/>
                <w:szCs w:val="22"/>
              </w:rPr>
              <w:t>projekto poreikis suderintas su rajono savivaldybe (projekto idėjai pritarė savivaldybės administracija ir (arba) savivaldybės taryba) (taikoma kai tai reikalauja teisės aktai).</w:t>
            </w:r>
          </w:p>
        </w:tc>
        <w:tc>
          <w:tcPr>
            <w:tcW w:w="6507" w:type="dxa"/>
            <w:shd w:val="clear" w:color="auto" w:fill="auto"/>
          </w:tcPr>
          <w:p w:rsidR="00212D20" w:rsidRPr="002F1303" w:rsidRDefault="00212D20" w:rsidP="00D7347C">
            <w:pPr>
              <w:jc w:val="both"/>
              <w:rPr>
                <w:sz w:val="22"/>
                <w:szCs w:val="22"/>
              </w:rPr>
            </w:pPr>
            <w:r w:rsidRPr="002F1303">
              <w:rPr>
                <w:sz w:val="22"/>
                <w:szCs w:val="22"/>
              </w:rPr>
              <w:t>kartu su vietos projekto paraiška pateikiamas Ukmergės rajono savivaldybės tarybos sprendimas dėl projekto poreikio suderinimo ir pritarimo projektui ir (arba) savivaldybės administracijos direktoriaus raštas dėl projekto poreikio suderinimo ir pritarimo projektui</w:t>
            </w:r>
            <w:r w:rsidR="00283C67" w:rsidRPr="002F1303">
              <w:rPr>
                <w:sz w:val="22"/>
                <w:szCs w:val="22"/>
              </w:rPr>
              <w:t>.</w:t>
            </w:r>
          </w:p>
        </w:tc>
        <w:tc>
          <w:tcPr>
            <w:tcW w:w="3391" w:type="dxa"/>
            <w:shd w:val="clear" w:color="auto" w:fill="auto"/>
          </w:tcPr>
          <w:p w:rsidR="00212D20" w:rsidRPr="002F1303" w:rsidRDefault="00212D20" w:rsidP="00D7347C">
            <w:pPr>
              <w:jc w:val="both"/>
              <w:rPr>
                <w:i/>
                <w:sz w:val="22"/>
                <w:szCs w:val="22"/>
              </w:rPr>
            </w:pPr>
          </w:p>
        </w:tc>
      </w:tr>
      <w:tr w:rsidR="00212D20" w:rsidRPr="00C95BE1" w:rsidTr="00D01252">
        <w:tc>
          <w:tcPr>
            <w:tcW w:w="1207" w:type="dxa"/>
            <w:shd w:val="clear" w:color="auto" w:fill="auto"/>
          </w:tcPr>
          <w:p w:rsidR="00212D20" w:rsidRPr="00C95BE1" w:rsidRDefault="00212D20" w:rsidP="00D7347C">
            <w:pPr>
              <w:rPr>
                <w:b/>
                <w:sz w:val="22"/>
                <w:szCs w:val="22"/>
              </w:rPr>
            </w:pPr>
            <w:r w:rsidRPr="00C95BE1">
              <w:rPr>
                <w:b/>
                <w:sz w:val="22"/>
                <w:szCs w:val="22"/>
              </w:rPr>
              <w:t>4.</w:t>
            </w:r>
            <w:r>
              <w:rPr>
                <w:b/>
                <w:sz w:val="22"/>
                <w:szCs w:val="22"/>
              </w:rPr>
              <w:t>2.</w:t>
            </w:r>
            <w:r w:rsidR="008C43D1">
              <w:rPr>
                <w:b/>
                <w:sz w:val="22"/>
                <w:szCs w:val="22"/>
                <w:lang w:val="en-US"/>
              </w:rPr>
              <w:t>3</w:t>
            </w:r>
            <w:r w:rsidRPr="00C95BE1">
              <w:rPr>
                <w:b/>
                <w:sz w:val="22"/>
                <w:szCs w:val="22"/>
              </w:rPr>
              <w:t xml:space="preserve">. </w:t>
            </w:r>
          </w:p>
        </w:tc>
        <w:tc>
          <w:tcPr>
            <w:tcW w:w="14097" w:type="dxa"/>
            <w:gridSpan w:val="3"/>
            <w:shd w:val="clear" w:color="auto" w:fill="auto"/>
          </w:tcPr>
          <w:p w:rsidR="00212D20" w:rsidRPr="001E66AB" w:rsidRDefault="00212D20" w:rsidP="00D01C58">
            <w:pPr>
              <w:jc w:val="both"/>
              <w:rPr>
                <w:b/>
                <w:sz w:val="22"/>
                <w:szCs w:val="22"/>
              </w:rPr>
            </w:pPr>
            <w:r w:rsidRPr="00C95BE1">
              <w:rPr>
                <w:b/>
                <w:sz w:val="22"/>
                <w:szCs w:val="22"/>
              </w:rPr>
              <w:t>Papildomos tinkamumo sąlygos pareiškėjui ir vietos projekto partneriu</w:t>
            </w:r>
            <w:r>
              <w:rPr>
                <w:b/>
                <w:sz w:val="22"/>
                <w:szCs w:val="22"/>
              </w:rPr>
              <w:t>i</w:t>
            </w:r>
            <w:r w:rsidRPr="00C95BE1">
              <w:rPr>
                <w:b/>
                <w:sz w:val="22"/>
                <w:szCs w:val="22"/>
              </w:rPr>
              <w:t xml:space="preserve"> (-a</w:t>
            </w:r>
            <w:r>
              <w:rPr>
                <w:b/>
                <w:sz w:val="22"/>
                <w:szCs w:val="22"/>
              </w:rPr>
              <w:t>ms</w:t>
            </w:r>
            <w:r w:rsidRPr="00C95BE1">
              <w:rPr>
                <w:b/>
                <w:sz w:val="22"/>
                <w:szCs w:val="22"/>
              </w:rPr>
              <w:t>)</w:t>
            </w:r>
            <w:r w:rsidRPr="001E66AB">
              <w:rPr>
                <w:b/>
                <w:sz w:val="22"/>
                <w:szCs w:val="22"/>
              </w:rPr>
              <w:t>:</w:t>
            </w:r>
            <w:r>
              <w:rPr>
                <w:b/>
                <w:sz w:val="22"/>
                <w:szCs w:val="22"/>
              </w:rPr>
              <w:t xml:space="preserve"> </w:t>
            </w:r>
            <w:r w:rsidRPr="00D01C58">
              <w:rPr>
                <w:sz w:val="22"/>
                <w:szCs w:val="22"/>
              </w:rPr>
              <w:t>Nėra</w:t>
            </w:r>
          </w:p>
        </w:tc>
      </w:tr>
      <w:tr w:rsidR="00212D20" w:rsidRPr="00C95BE1" w:rsidTr="00D01252">
        <w:trPr>
          <w:trHeight w:val="172"/>
        </w:trPr>
        <w:tc>
          <w:tcPr>
            <w:tcW w:w="1207" w:type="dxa"/>
            <w:tcBorders>
              <w:top w:val="single" w:sz="18" w:space="0" w:color="auto"/>
            </w:tcBorders>
            <w:shd w:val="clear" w:color="auto" w:fill="auto"/>
            <w:vAlign w:val="center"/>
          </w:tcPr>
          <w:p w:rsidR="00212D20" w:rsidRPr="00C95BE1" w:rsidRDefault="00212D20" w:rsidP="00D7347C">
            <w:pPr>
              <w:rPr>
                <w:b/>
                <w:sz w:val="22"/>
                <w:szCs w:val="22"/>
              </w:rPr>
            </w:pPr>
            <w:r w:rsidRPr="00C95BE1">
              <w:rPr>
                <w:b/>
                <w:sz w:val="22"/>
                <w:szCs w:val="22"/>
              </w:rPr>
              <w:t>4.</w:t>
            </w:r>
            <w:r>
              <w:rPr>
                <w:b/>
                <w:sz w:val="22"/>
                <w:szCs w:val="22"/>
              </w:rPr>
              <w:t>2.</w:t>
            </w:r>
            <w:r w:rsidR="008C43D1">
              <w:rPr>
                <w:b/>
                <w:sz w:val="22"/>
                <w:szCs w:val="22"/>
                <w:lang w:val="en-US"/>
              </w:rPr>
              <w:t>4</w:t>
            </w:r>
            <w:r w:rsidRPr="00C95BE1">
              <w:rPr>
                <w:b/>
                <w:sz w:val="22"/>
                <w:szCs w:val="22"/>
              </w:rPr>
              <w:t>.</w:t>
            </w:r>
          </w:p>
        </w:tc>
        <w:tc>
          <w:tcPr>
            <w:tcW w:w="14097" w:type="dxa"/>
            <w:gridSpan w:val="3"/>
            <w:tcBorders>
              <w:top w:val="single" w:sz="18" w:space="0" w:color="auto"/>
            </w:tcBorders>
            <w:shd w:val="clear" w:color="auto" w:fill="auto"/>
          </w:tcPr>
          <w:p w:rsidR="00212D20" w:rsidRDefault="00212D20" w:rsidP="00A3388D">
            <w:pPr>
              <w:jc w:val="both"/>
              <w:rPr>
                <w:sz w:val="22"/>
                <w:szCs w:val="22"/>
              </w:rPr>
            </w:pPr>
            <w:r w:rsidRPr="00FE0289">
              <w:rPr>
                <w:b/>
                <w:sz w:val="22"/>
                <w:szCs w:val="22"/>
              </w:rPr>
              <w:t>Bendrosios tinkamumo sąlygos</w:t>
            </w:r>
            <w:r>
              <w:rPr>
                <w:b/>
                <w:sz w:val="22"/>
                <w:szCs w:val="22"/>
              </w:rPr>
              <w:t xml:space="preserve">, vietos projektui: </w:t>
            </w:r>
            <w:r w:rsidR="008C43D1" w:rsidRPr="00EE063C">
              <w:rPr>
                <w:sz w:val="22"/>
                <w:szCs w:val="22"/>
              </w:rPr>
              <w:t>Vietos projektų  administravimo taisyklių 23.1 papunktyje</w:t>
            </w:r>
            <w:r w:rsidR="00793B33">
              <w:rPr>
                <w:sz w:val="22"/>
                <w:szCs w:val="22"/>
              </w:rPr>
              <w:t>.</w:t>
            </w:r>
          </w:p>
          <w:p w:rsidR="00793B33" w:rsidRPr="00FE0289" w:rsidRDefault="00793B33" w:rsidP="00793B33">
            <w:pPr>
              <w:jc w:val="both"/>
              <w:rPr>
                <w:b/>
                <w:sz w:val="22"/>
                <w:szCs w:val="22"/>
              </w:rPr>
            </w:pPr>
          </w:p>
        </w:tc>
      </w:tr>
      <w:tr w:rsidR="00212D20" w:rsidRPr="00C95BE1" w:rsidTr="00D01252">
        <w:tc>
          <w:tcPr>
            <w:tcW w:w="1207" w:type="dxa"/>
            <w:shd w:val="clear" w:color="auto" w:fill="auto"/>
          </w:tcPr>
          <w:p w:rsidR="00212D20" w:rsidRPr="008C43D1" w:rsidRDefault="00212D20" w:rsidP="00D7347C">
            <w:pPr>
              <w:rPr>
                <w:b/>
                <w:sz w:val="22"/>
                <w:szCs w:val="22"/>
              </w:rPr>
            </w:pPr>
            <w:r w:rsidRPr="008C43D1">
              <w:rPr>
                <w:b/>
                <w:sz w:val="22"/>
                <w:szCs w:val="22"/>
              </w:rPr>
              <w:t xml:space="preserve">4.2.5. </w:t>
            </w:r>
          </w:p>
        </w:tc>
        <w:tc>
          <w:tcPr>
            <w:tcW w:w="14097" w:type="dxa"/>
            <w:gridSpan w:val="3"/>
            <w:shd w:val="clear" w:color="auto" w:fill="auto"/>
          </w:tcPr>
          <w:p w:rsidR="00212D20" w:rsidRPr="005B11E2" w:rsidRDefault="00212D20" w:rsidP="005B11E2">
            <w:pPr>
              <w:jc w:val="both"/>
              <w:rPr>
                <w:b/>
                <w:sz w:val="22"/>
                <w:szCs w:val="22"/>
              </w:rPr>
            </w:pPr>
            <w:r w:rsidRPr="00C95BE1">
              <w:rPr>
                <w:b/>
                <w:sz w:val="22"/>
                <w:szCs w:val="22"/>
              </w:rPr>
              <w:t>Specialiosios tinkamumo sąlygos vietos projektui:</w:t>
            </w:r>
            <w:r w:rsidR="005B11E2">
              <w:t xml:space="preserve"> Nėra</w:t>
            </w:r>
          </w:p>
        </w:tc>
      </w:tr>
      <w:tr w:rsidR="00212D20" w:rsidRPr="00C95BE1" w:rsidTr="00D01252">
        <w:tc>
          <w:tcPr>
            <w:tcW w:w="1207" w:type="dxa"/>
            <w:shd w:val="clear" w:color="auto" w:fill="auto"/>
            <w:vAlign w:val="center"/>
          </w:tcPr>
          <w:p w:rsidR="00212D20" w:rsidRPr="00C95BE1" w:rsidRDefault="00212D20" w:rsidP="0090776A">
            <w:pPr>
              <w:rPr>
                <w:sz w:val="22"/>
                <w:szCs w:val="22"/>
              </w:rPr>
            </w:pPr>
            <w:r w:rsidRPr="00C95BE1">
              <w:rPr>
                <w:b/>
                <w:sz w:val="22"/>
                <w:szCs w:val="22"/>
              </w:rPr>
              <w:t>Eil. Nr.</w:t>
            </w:r>
          </w:p>
        </w:tc>
        <w:tc>
          <w:tcPr>
            <w:tcW w:w="4199" w:type="dxa"/>
            <w:shd w:val="clear" w:color="auto" w:fill="auto"/>
            <w:vAlign w:val="center"/>
          </w:tcPr>
          <w:p w:rsidR="00212D20" w:rsidRPr="00C95BE1" w:rsidRDefault="00212D20" w:rsidP="0090776A">
            <w:pPr>
              <w:jc w:val="both"/>
              <w:rPr>
                <w:i/>
                <w:sz w:val="22"/>
                <w:szCs w:val="22"/>
              </w:rPr>
            </w:pPr>
            <w:r w:rsidRPr="00C95BE1">
              <w:rPr>
                <w:b/>
                <w:sz w:val="22"/>
                <w:szCs w:val="22"/>
              </w:rPr>
              <w:t xml:space="preserve">Vietos projektų finansavimo sąlyga </w:t>
            </w:r>
          </w:p>
        </w:tc>
        <w:tc>
          <w:tcPr>
            <w:tcW w:w="6507" w:type="dxa"/>
            <w:shd w:val="clear" w:color="auto" w:fill="auto"/>
            <w:vAlign w:val="center"/>
          </w:tcPr>
          <w:p w:rsidR="00212D20" w:rsidRPr="00C95BE1" w:rsidRDefault="00212D20" w:rsidP="0090776A">
            <w:pPr>
              <w:jc w:val="center"/>
              <w:rPr>
                <w:b/>
                <w:sz w:val="22"/>
                <w:szCs w:val="22"/>
              </w:rPr>
            </w:pPr>
            <w:r w:rsidRPr="00C95BE1">
              <w:rPr>
                <w:b/>
                <w:sz w:val="22"/>
                <w:szCs w:val="22"/>
              </w:rPr>
              <w:t>Patikrinamumas</w:t>
            </w:r>
          </w:p>
          <w:p w:rsidR="00212D20" w:rsidRPr="005B11E2" w:rsidRDefault="00212D20" w:rsidP="007F1573">
            <w:pPr>
              <w:jc w:val="both"/>
              <w:rPr>
                <w:i/>
                <w:sz w:val="20"/>
                <w:szCs w:val="20"/>
              </w:rPr>
            </w:pPr>
            <w:r w:rsidRPr="005B11E2">
              <w:rPr>
                <w:sz w:val="20"/>
                <w:szCs w:val="20"/>
              </w:rPr>
              <w:t xml:space="preserve">(Pateikiamas paaiškinimas, kaip </w:t>
            </w:r>
            <w:r w:rsidRPr="005B11E2">
              <w:rPr>
                <w:b/>
                <w:sz w:val="20"/>
                <w:szCs w:val="20"/>
              </w:rPr>
              <w:t>vietos projekto paraiškos vertinimo</w:t>
            </w:r>
            <w:r w:rsidRPr="005B11E2">
              <w:rPr>
                <w:sz w:val="20"/>
                <w:szCs w:val="20"/>
              </w:rPr>
              <w:t xml:space="preserve"> </w:t>
            </w:r>
            <w:r w:rsidRPr="005B11E2">
              <w:rPr>
                <w:b/>
                <w:sz w:val="20"/>
                <w:szCs w:val="20"/>
              </w:rPr>
              <w:t>metu</w:t>
            </w:r>
            <w:r w:rsidRPr="005B11E2">
              <w:rPr>
                <w:sz w:val="20"/>
                <w:szCs w:val="20"/>
              </w:rPr>
              <w:t xml:space="preserve"> bus vertinama atitiktis finansavimo sąlygai, t. y. kokius rašytinius įrodymus turi pateikti pareiškėjas, kad būtų teigiamai įvertinta atitiktis finansavimo sąlygai)</w:t>
            </w:r>
          </w:p>
        </w:tc>
        <w:tc>
          <w:tcPr>
            <w:tcW w:w="3391" w:type="dxa"/>
            <w:shd w:val="clear" w:color="auto" w:fill="auto"/>
            <w:vAlign w:val="center"/>
          </w:tcPr>
          <w:p w:rsidR="00212D20" w:rsidRPr="00C95BE1" w:rsidRDefault="00212D20" w:rsidP="0090776A">
            <w:pPr>
              <w:jc w:val="center"/>
              <w:rPr>
                <w:b/>
                <w:sz w:val="22"/>
                <w:szCs w:val="22"/>
              </w:rPr>
            </w:pPr>
            <w:r w:rsidRPr="00ED1A2A">
              <w:rPr>
                <w:b/>
                <w:sz w:val="22"/>
                <w:szCs w:val="22"/>
              </w:rPr>
              <w:t>Kontroliuojamumas (kai taikoma)</w:t>
            </w:r>
          </w:p>
          <w:p w:rsidR="00212D20" w:rsidRPr="005B11E2" w:rsidRDefault="00212D20" w:rsidP="0090776A">
            <w:pPr>
              <w:jc w:val="both"/>
              <w:rPr>
                <w:i/>
                <w:sz w:val="20"/>
                <w:szCs w:val="20"/>
              </w:rPr>
            </w:pPr>
            <w:r w:rsidRPr="005B11E2">
              <w:rPr>
                <w:sz w:val="20"/>
                <w:szCs w:val="20"/>
              </w:rPr>
              <w:t xml:space="preserve">(Pateikiamas paaiškinimas, kaip </w:t>
            </w:r>
            <w:r w:rsidRPr="005B11E2">
              <w:rPr>
                <w:b/>
                <w:sz w:val="20"/>
                <w:szCs w:val="20"/>
              </w:rPr>
              <w:t xml:space="preserve">vietos projekto įgyvendinimo metu ir vietos projekto kontrolės laikotarpio metu </w:t>
            </w:r>
            <w:r w:rsidRPr="005B11E2">
              <w:rPr>
                <w:sz w:val="20"/>
                <w:szCs w:val="20"/>
              </w:rPr>
              <w:t xml:space="preserve">bus vertinama atitiktis finansavimo sąlygai, t. y. kokius rašytinius įrodymus turės pateikti vietos projekto vykdytojas patikrų vietoje ir ex-post </w:t>
            </w:r>
            <w:r w:rsidRPr="005B11E2">
              <w:rPr>
                <w:sz w:val="20"/>
                <w:szCs w:val="20"/>
              </w:rPr>
              <w:lastRenderedPageBreak/>
              <w:t xml:space="preserve">patikrų metu, kad Agentūra galėtų įsitikinti, jog yra visiškai laikomasi finansavimo sąlygų) </w:t>
            </w:r>
          </w:p>
        </w:tc>
      </w:tr>
      <w:tr w:rsidR="00212D20" w:rsidRPr="00C95BE1" w:rsidTr="00D01252">
        <w:tc>
          <w:tcPr>
            <w:tcW w:w="1207" w:type="dxa"/>
            <w:shd w:val="clear" w:color="auto" w:fill="auto"/>
          </w:tcPr>
          <w:p w:rsidR="00212D20" w:rsidRPr="00C95BE1" w:rsidRDefault="00212D20" w:rsidP="0090776A">
            <w:pPr>
              <w:rPr>
                <w:sz w:val="22"/>
                <w:szCs w:val="22"/>
              </w:rPr>
            </w:pPr>
            <w:r w:rsidRPr="00C95BE1">
              <w:rPr>
                <w:b/>
                <w:sz w:val="22"/>
                <w:szCs w:val="22"/>
              </w:rPr>
              <w:lastRenderedPageBreak/>
              <w:t>I</w:t>
            </w:r>
          </w:p>
        </w:tc>
        <w:tc>
          <w:tcPr>
            <w:tcW w:w="4199" w:type="dxa"/>
            <w:shd w:val="clear" w:color="auto" w:fill="auto"/>
          </w:tcPr>
          <w:p w:rsidR="00212D20" w:rsidRPr="00C95BE1" w:rsidRDefault="00212D20" w:rsidP="0090776A">
            <w:pPr>
              <w:jc w:val="both"/>
              <w:rPr>
                <w:i/>
                <w:sz w:val="22"/>
                <w:szCs w:val="22"/>
              </w:rPr>
            </w:pPr>
            <w:r w:rsidRPr="00C95BE1">
              <w:rPr>
                <w:b/>
                <w:sz w:val="22"/>
                <w:szCs w:val="22"/>
              </w:rPr>
              <w:t>II</w:t>
            </w:r>
          </w:p>
        </w:tc>
        <w:tc>
          <w:tcPr>
            <w:tcW w:w="6507" w:type="dxa"/>
            <w:shd w:val="clear" w:color="auto" w:fill="auto"/>
          </w:tcPr>
          <w:p w:rsidR="00212D20" w:rsidRPr="00C95BE1" w:rsidRDefault="00212D20" w:rsidP="0090776A">
            <w:pPr>
              <w:jc w:val="both"/>
              <w:rPr>
                <w:i/>
                <w:sz w:val="22"/>
                <w:szCs w:val="22"/>
              </w:rPr>
            </w:pPr>
            <w:r w:rsidRPr="00C95BE1">
              <w:rPr>
                <w:b/>
                <w:sz w:val="22"/>
                <w:szCs w:val="22"/>
              </w:rPr>
              <w:t>III</w:t>
            </w:r>
          </w:p>
        </w:tc>
        <w:tc>
          <w:tcPr>
            <w:tcW w:w="3391" w:type="dxa"/>
            <w:shd w:val="clear" w:color="auto" w:fill="auto"/>
          </w:tcPr>
          <w:p w:rsidR="00212D20" w:rsidRPr="00C95BE1" w:rsidRDefault="00212D20" w:rsidP="0090776A">
            <w:pPr>
              <w:jc w:val="both"/>
              <w:rPr>
                <w:i/>
                <w:sz w:val="22"/>
                <w:szCs w:val="22"/>
              </w:rPr>
            </w:pPr>
            <w:r w:rsidRPr="00C95BE1">
              <w:rPr>
                <w:b/>
                <w:sz w:val="22"/>
                <w:szCs w:val="22"/>
              </w:rPr>
              <w:t>IV</w:t>
            </w:r>
          </w:p>
        </w:tc>
      </w:tr>
      <w:tr w:rsidR="00212D20" w:rsidRPr="00C95BE1" w:rsidTr="00D01252">
        <w:tc>
          <w:tcPr>
            <w:tcW w:w="1207" w:type="dxa"/>
            <w:shd w:val="clear" w:color="auto" w:fill="auto"/>
          </w:tcPr>
          <w:p w:rsidR="00212D20" w:rsidRPr="00374BBB" w:rsidRDefault="00212D20" w:rsidP="0090776A">
            <w:pPr>
              <w:rPr>
                <w:b/>
                <w:sz w:val="22"/>
                <w:szCs w:val="22"/>
              </w:rPr>
            </w:pPr>
            <w:r w:rsidRPr="00374BBB">
              <w:rPr>
                <w:b/>
                <w:sz w:val="22"/>
                <w:szCs w:val="22"/>
              </w:rPr>
              <w:t>4.</w:t>
            </w:r>
            <w:r>
              <w:rPr>
                <w:b/>
                <w:sz w:val="22"/>
                <w:szCs w:val="22"/>
              </w:rPr>
              <w:t>2</w:t>
            </w:r>
            <w:r w:rsidRPr="00374BBB">
              <w:rPr>
                <w:b/>
                <w:sz w:val="22"/>
                <w:szCs w:val="22"/>
              </w:rPr>
              <w:t>.6.</w:t>
            </w:r>
          </w:p>
        </w:tc>
        <w:tc>
          <w:tcPr>
            <w:tcW w:w="14097" w:type="dxa"/>
            <w:gridSpan w:val="3"/>
            <w:shd w:val="clear" w:color="auto" w:fill="auto"/>
          </w:tcPr>
          <w:p w:rsidR="00212D20" w:rsidRPr="005B11E2" w:rsidRDefault="00212D20" w:rsidP="002D549A">
            <w:pPr>
              <w:jc w:val="both"/>
              <w:rPr>
                <w:b/>
                <w:sz w:val="22"/>
                <w:szCs w:val="22"/>
              </w:rPr>
            </w:pPr>
            <w:r w:rsidRPr="00374BBB">
              <w:rPr>
                <w:b/>
                <w:sz w:val="22"/>
                <w:szCs w:val="22"/>
              </w:rPr>
              <w:t>Papildomos tinkamumo sąlygos, susijusios su vietos projektu:</w:t>
            </w:r>
          </w:p>
        </w:tc>
      </w:tr>
      <w:tr w:rsidR="00212D20" w:rsidRPr="00C95BE1" w:rsidTr="00D01252">
        <w:tc>
          <w:tcPr>
            <w:tcW w:w="1207" w:type="dxa"/>
            <w:shd w:val="clear" w:color="auto" w:fill="auto"/>
          </w:tcPr>
          <w:p w:rsidR="00212D20" w:rsidRPr="00E213B3" w:rsidRDefault="00212D20" w:rsidP="0090776A">
            <w:pPr>
              <w:rPr>
                <w:sz w:val="22"/>
                <w:szCs w:val="22"/>
              </w:rPr>
            </w:pPr>
            <w:r w:rsidRPr="00E213B3">
              <w:rPr>
                <w:sz w:val="22"/>
                <w:szCs w:val="22"/>
              </w:rPr>
              <w:t>4.</w:t>
            </w:r>
            <w:r>
              <w:rPr>
                <w:sz w:val="22"/>
                <w:szCs w:val="22"/>
              </w:rPr>
              <w:t>2</w:t>
            </w:r>
            <w:r w:rsidRPr="00E213B3">
              <w:rPr>
                <w:sz w:val="22"/>
                <w:szCs w:val="22"/>
              </w:rPr>
              <w:t>.6.1.</w:t>
            </w:r>
          </w:p>
        </w:tc>
        <w:tc>
          <w:tcPr>
            <w:tcW w:w="14097" w:type="dxa"/>
            <w:gridSpan w:val="3"/>
            <w:shd w:val="clear" w:color="auto" w:fill="auto"/>
          </w:tcPr>
          <w:p w:rsidR="00212D20" w:rsidRPr="002F1303" w:rsidRDefault="005B11E2" w:rsidP="003D07F4">
            <w:pPr>
              <w:jc w:val="both"/>
              <w:rPr>
                <w:sz w:val="22"/>
                <w:szCs w:val="22"/>
              </w:rPr>
            </w:pPr>
            <w:r w:rsidRPr="002F1303">
              <w:rPr>
                <w:color w:val="000000"/>
                <w:sz w:val="22"/>
                <w:szCs w:val="22"/>
              </w:rPr>
              <w:t xml:space="preserve">jei vietos projekte numatyti statinio statybos (naujo statinio statyba, statinio rekonstravimas, statinio kapitalinis remontas) ar infrastruktūros įrengimo, atnaujinimo darbai, </w:t>
            </w:r>
            <w:r w:rsidRPr="002F1303">
              <w:rPr>
                <w:b/>
                <w:color w:val="000000"/>
                <w:sz w:val="22"/>
                <w:szCs w:val="22"/>
              </w:rPr>
              <w:t>kartu su vietos projekto paraiška</w:t>
            </w:r>
            <w:r w:rsidRPr="002F1303">
              <w:rPr>
                <w:color w:val="000000"/>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dokumentai turi būti pateikti kartu su pirmuoju mokėjimo prašymu, išskyrus nesudėtingus statinius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212D20" w:rsidRPr="00C95BE1" w:rsidTr="00D01252">
        <w:tc>
          <w:tcPr>
            <w:tcW w:w="1207" w:type="dxa"/>
            <w:tcBorders>
              <w:top w:val="single" w:sz="18" w:space="0" w:color="auto"/>
              <w:bottom w:val="single" w:sz="4" w:space="0" w:color="auto"/>
            </w:tcBorders>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2</w:t>
            </w:r>
            <w:r w:rsidRPr="00C95BE1">
              <w:rPr>
                <w:b/>
                <w:sz w:val="22"/>
                <w:szCs w:val="22"/>
              </w:rPr>
              <w:t>.7.</w:t>
            </w:r>
          </w:p>
        </w:tc>
        <w:tc>
          <w:tcPr>
            <w:tcW w:w="14097" w:type="dxa"/>
            <w:gridSpan w:val="3"/>
            <w:tcBorders>
              <w:top w:val="single" w:sz="18" w:space="0" w:color="auto"/>
              <w:bottom w:val="single" w:sz="4" w:space="0" w:color="auto"/>
            </w:tcBorders>
            <w:shd w:val="clear" w:color="auto" w:fill="auto"/>
          </w:tcPr>
          <w:p w:rsidR="00212D20" w:rsidRDefault="00212D20" w:rsidP="003F307D">
            <w:pPr>
              <w:jc w:val="both"/>
              <w:rPr>
                <w:i/>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p w:rsidR="003F307D" w:rsidRPr="003F307D" w:rsidRDefault="003F307D" w:rsidP="003F307D">
            <w:pPr>
              <w:jc w:val="both"/>
              <w:rPr>
                <w:b/>
                <w:sz w:val="22"/>
                <w:szCs w:val="22"/>
                <w:lang w:val="en-US"/>
              </w:rPr>
            </w:pPr>
          </w:p>
        </w:tc>
      </w:tr>
      <w:tr w:rsidR="00212D20" w:rsidRPr="00C95BE1" w:rsidTr="00D01252">
        <w:tc>
          <w:tcPr>
            <w:tcW w:w="1207" w:type="dxa"/>
            <w:tcBorders>
              <w:top w:val="single" w:sz="18" w:space="0" w:color="auto"/>
            </w:tcBorders>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2</w:t>
            </w:r>
            <w:r w:rsidRPr="00C95BE1">
              <w:rPr>
                <w:b/>
                <w:sz w:val="22"/>
                <w:szCs w:val="22"/>
              </w:rPr>
              <w:t>.8.</w:t>
            </w:r>
          </w:p>
        </w:tc>
        <w:tc>
          <w:tcPr>
            <w:tcW w:w="14097" w:type="dxa"/>
            <w:gridSpan w:val="3"/>
            <w:tcBorders>
              <w:top w:val="single" w:sz="18" w:space="0" w:color="auto"/>
            </w:tcBorders>
            <w:shd w:val="clear" w:color="auto" w:fill="auto"/>
          </w:tcPr>
          <w:p w:rsidR="00212D20" w:rsidRDefault="00212D20" w:rsidP="00F73D82">
            <w:pPr>
              <w:jc w:val="both"/>
              <w:rPr>
                <w:i/>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Pr>
                <w:b/>
                <w:sz w:val="22"/>
                <w:szCs w:val="22"/>
              </w:rPr>
              <w:t xml:space="preserve"> 32 punkte</w:t>
            </w:r>
          </w:p>
          <w:p w:rsidR="00F73D82" w:rsidRPr="00F73D82" w:rsidRDefault="00F73D82" w:rsidP="00F73D82">
            <w:pPr>
              <w:jc w:val="both"/>
              <w:rPr>
                <w:b/>
                <w:sz w:val="22"/>
                <w:szCs w:val="22"/>
                <w:lang w:val="en-US"/>
              </w:rPr>
            </w:pPr>
          </w:p>
        </w:tc>
      </w:tr>
      <w:tr w:rsidR="00212D20" w:rsidRPr="00C95BE1" w:rsidTr="00D01252">
        <w:tc>
          <w:tcPr>
            <w:tcW w:w="1207" w:type="dxa"/>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2</w:t>
            </w:r>
            <w:r w:rsidRPr="00C95BE1">
              <w:rPr>
                <w:b/>
                <w:sz w:val="22"/>
                <w:szCs w:val="22"/>
              </w:rPr>
              <w:t>.9.</w:t>
            </w:r>
          </w:p>
        </w:tc>
        <w:tc>
          <w:tcPr>
            <w:tcW w:w="14097" w:type="dxa"/>
            <w:gridSpan w:val="3"/>
            <w:tcBorders>
              <w:bottom w:val="single" w:sz="4" w:space="0" w:color="auto"/>
            </w:tcBorders>
            <w:shd w:val="clear" w:color="auto" w:fill="auto"/>
          </w:tcPr>
          <w:p w:rsidR="00212D20" w:rsidRPr="00F73D82" w:rsidRDefault="00212D20" w:rsidP="00F73D82">
            <w:pPr>
              <w:jc w:val="both"/>
              <w:rPr>
                <w:b/>
                <w:sz w:val="22"/>
                <w:szCs w:val="22"/>
              </w:rPr>
            </w:pPr>
            <w:r w:rsidRPr="00C95BE1">
              <w:rPr>
                <w:b/>
                <w:sz w:val="22"/>
                <w:szCs w:val="22"/>
              </w:rPr>
              <w:t>Specialiosios tinkamumo sąlygos nuosavam indėliui:</w:t>
            </w:r>
            <w:r w:rsidR="00F73D82">
              <w:t xml:space="preserve"> Nėra</w:t>
            </w:r>
          </w:p>
        </w:tc>
      </w:tr>
      <w:tr w:rsidR="00212D20" w:rsidRPr="00C95BE1" w:rsidTr="00D01252">
        <w:trPr>
          <w:trHeight w:val="76"/>
        </w:trPr>
        <w:tc>
          <w:tcPr>
            <w:tcW w:w="1207" w:type="dxa"/>
            <w:shd w:val="clear" w:color="auto" w:fill="auto"/>
            <w:vAlign w:val="center"/>
          </w:tcPr>
          <w:p w:rsidR="00212D20" w:rsidRPr="00C95BE1" w:rsidRDefault="00212D20" w:rsidP="0090776A">
            <w:pPr>
              <w:rPr>
                <w:sz w:val="22"/>
                <w:szCs w:val="22"/>
              </w:rPr>
            </w:pPr>
            <w:r w:rsidRPr="00C95BE1">
              <w:rPr>
                <w:b/>
                <w:sz w:val="22"/>
                <w:szCs w:val="22"/>
              </w:rPr>
              <w:t>Eil. Nr.</w:t>
            </w:r>
          </w:p>
        </w:tc>
        <w:tc>
          <w:tcPr>
            <w:tcW w:w="4199" w:type="dxa"/>
            <w:tcBorders>
              <w:bottom w:val="single" w:sz="4" w:space="0" w:color="auto"/>
            </w:tcBorders>
            <w:shd w:val="clear" w:color="auto" w:fill="auto"/>
            <w:vAlign w:val="center"/>
          </w:tcPr>
          <w:p w:rsidR="00212D20" w:rsidRPr="00C95BE1" w:rsidRDefault="00212D20" w:rsidP="0090776A">
            <w:pPr>
              <w:jc w:val="both"/>
              <w:rPr>
                <w:sz w:val="22"/>
                <w:szCs w:val="22"/>
              </w:rPr>
            </w:pPr>
            <w:r w:rsidRPr="00C95BE1">
              <w:rPr>
                <w:b/>
                <w:sz w:val="22"/>
                <w:szCs w:val="22"/>
              </w:rPr>
              <w:t xml:space="preserve">Vietos projektų finansavimo sąlyga </w:t>
            </w:r>
          </w:p>
        </w:tc>
        <w:tc>
          <w:tcPr>
            <w:tcW w:w="6507" w:type="dxa"/>
            <w:tcBorders>
              <w:bottom w:val="single" w:sz="4" w:space="0" w:color="auto"/>
            </w:tcBorders>
            <w:shd w:val="clear" w:color="auto" w:fill="auto"/>
            <w:vAlign w:val="center"/>
          </w:tcPr>
          <w:p w:rsidR="00212D20" w:rsidRPr="00C95BE1" w:rsidRDefault="00212D20" w:rsidP="0090776A">
            <w:pPr>
              <w:jc w:val="center"/>
              <w:rPr>
                <w:b/>
                <w:sz w:val="22"/>
                <w:szCs w:val="22"/>
              </w:rPr>
            </w:pPr>
            <w:r w:rsidRPr="00C95BE1">
              <w:rPr>
                <w:b/>
                <w:sz w:val="22"/>
                <w:szCs w:val="22"/>
              </w:rPr>
              <w:t>Patikrinamumas</w:t>
            </w:r>
          </w:p>
          <w:p w:rsidR="00212D20" w:rsidRPr="002F1303" w:rsidRDefault="00212D20" w:rsidP="005C268A">
            <w:pPr>
              <w:jc w:val="both"/>
              <w:rPr>
                <w:sz w:val="20"/>
                <w:szCs w:val="20"/>
              </w:rPr>
            </w:pPr>
            <w:r w:rsidRPr="002F1303">
              <w:rPr>
                <w:sz w:val="20"/>
                <w:szCs w:val="20"/>
              </w:rPr>
              <w:t xml:space="preserve">(Pateikiamas paaiškinimas, kaip </w:t>
            </w:r>
            <w:r w:rsidRPr="002F1303">
              <w:rPr>
                <w:b/>
                <w:sz w:val="20"/>
                <w:szCs w:val="20"/>
              </w:rPr>
              <w:t>vietos projekto paraiškos vertinimo</w:t>
            </w:r>
            <w:r w:rsidRPr="002F1303">
              <w:rPr>
                <w:sz w:val="20"/>
                <w:szCs w:val="20"/>
              </w:rPr>
              <w:t xml:space="preserve"> </w:t>
            </w:r>
            <w:r w:rsidRPr="002F1303">
              <w:rPr>
                <w:b/>
                <w:sz w:val="20"/>
                <w:szCs w:val="20"/>
              </w:rPr>
              <w:t>metu</w:t>
            </w:r>
            <w:r w:rsidRPr="002F1303">
              <w:rPr>
                <w:sz w:val="20"/>
                <w:szCs w:val="20"/>
              </w:rPr>
              <w:t xml:space="preserve"> bus vertinama atitiktis finansavimo sąlygai, t. y. kokius rašytinius įrodymus turi pateikti pareiškėjas, kad būtų teigiamai įvertinta atitiktis finansavimo sąlygai)</w:t>
            </w:r>
          </w:p>
        </w:tc>
        <w:tc>
          <w:tcPr>
            <w:tcW w:w="3391" w:type="dxa"/>
            <w:tcBorders>
              <w:bottom w:val="single" w:sz="4" w:space="0" w:color="auto"/>
            </w:tcBorders>
            <w:shd w:val="clear" w:color="auto" w:fill="auto"/>
            <w:vAlign w:val="center"/>
          </w:tcPr>
          <w:p w:rsidR="00212D20" w:rsidRPr="00C95BE1" w:rsidRDefault="00212D20" w:rsidP="0090776A">
            <w:pPr>
              <w:jc w:val="center"/>
              <w:rPr>
                <w:b/>
                <w:sz w:val="22"/>
                <w:szCs w:val="22"/>
              </w:rPr>
            </w:pPr>
            <w:r w:rsidRPr="00ED1A2A">
              <w:rPr>
                <w:b/>
                <w:sz w:val="22"/>
                <w:szCs w:val="22"/>
              </w:rPr>
              <w:t>Kontroliuojamumas (kai taikoma)</w:t>
            </w:r>
          </w:p>
          <w:p w:rsidR="00212D20" w:rsidRPr="002F1303" w:rsidRDefault="00212D20" w:rsidP="005C268A">
            <w:pPr>
              <w:jc w:val="both"/>
              <w:rPr>
                <w:sz w:val="20"/>
                <w:szCs w:val="20"/>
              </w:rPr>
            </w:pPr>
            <w:r w:rsidRPr="002F1303">
              <w:rPr>
                <w:sz w:val="20"/>
                <w:szCs w:val="20"/>
              </w:rPr>
              <w:t xml:space="preserve">(Pateikiamas paaiškinimas, kaip </w:t>
            </w:r>
            <w:r w:rsidRPr="002F1303">
              <w:rPr>
                <w:b/>
                <w:sz w:val="20"/>
                <w:szCs w:val="20"/>
              </w:rPr>
              <w:t xml:space="preserve">vietos projekto įgyvendinimo metu ir vietos projekto kontrolės laikotarpio metu </w:t>
            </w:r>
            <w:r w:rsidRPr="002F1303">
              <w:rPr>
                <w:sz w:val="20"/>
                <w:szCs w:val="20"/>
              </w:rPr>
              <w:t>bus vertinama atitiktis finansavimo sąlygai, t. y. kokius rašytinius įrodymus turės pateikti vietos projekto vykdytojas patikrų vietoje ir ex-post patikrų metu, kad Agentūra galėtų įsitikinti, jog yra visiškai laikomasi finansavimo sąlygų)</w:t>
            </w:r>
          </w:p>
        </w:tc>
      </w:tr>
      <w:tr w:rsidR="00212D20" w:rsidRPr="00C95BE1" w:rsidTr="00D01252">
        <w:tc>
          <w:tcPr>
            <w:tcW w:w="1207" w:type="dxa"/>
            <w:shd w:val="clear" w:color="auto" w:fill="auto"/>
          </w:tcPr>
          <w:p w:rsidR="00212D20" w:rsidRPr="00C95BE1" w:rsidRDefault="00212D20" w:rsidP="0090776A">
            <w:pPr>
              <w:rPr>
                <w:sz w:val="22"/>
                <w:szCs w:val="22"/>
              </w:rPr>
            </w:pPr>
            <w:r w:rsidRPr="00C95BE1">
              <w:rPr>
                <w:b/>
                <w:sz w:val="22"/>
                <w:szCs w:val="22"/>
              </w:rPr>
              <w:t>I</w:t>
            </w:r>
          </w:p>
        </w:tc>
        <w:tc>
          <w:tcPr>
            <w:tcW w:w="4199" w:type="dxa"/>
            <w:tcBorders>
              <w:bottom w:val="single" w:sz="4" w:space="0" w:color="auto"/>
            </w:tcBorders>
            <w:shd w:val="clear" w:color="auto" w:fill="auto"/>
          </w:tcPr>
          <w:p w:rsidR="00212D20" w:rsidRPr="00C95BE1" w:rsidRDefault="00212D20" w:rsidP="0090776A">
            <w:pPr>
              <w:jc w:val="both"/>
              <w:rPr>
                <w:i/>
                <w:sz w:val="22"/>
                <w:szCs w:val="22"/>
              </w:rPr>
            </w:pPr>
            <w:r w:rsidRPr="00C95BE1">
              <w:rPr>
                <w:b/>
                <w:sz w:val="22"/>
                <w:szCs w:val="22"/>
              </w:rPr>
              <w:t>II</w:t>
            </w:r>
          </w:p>
        </w:tc>
        <w:tc>
          <w:tcPr>
            <w:tcW w:w="6507" w:type="dxa"/>
            <w:tcBorders>
              <w:bottom w:val="single" w:sz="4" w:space="0" w:color="auto"/>
            </w:tcBorders>
            <w:shd w:val="clear" w:color="auto" w:fill="auto"/>
          </w:tcPr>
          <w:p w:rsidR="00212D20" w:rsidRPr="00C95BE1" w:rsidRDefault="00212D20" w:rsidP="0090776A">
            <w:pPr>
              <w:jc w:val="both"/>
              <w:rPr>
                <w:i/>
                <w:sz w:val="22"/>
                <w:szCs w:val="22"/>
              </w:rPr>
            </w:pPr>
            <w:r w:rsidRPr="00C95BE1">
              <w:rPr>
                <w:b/>
                <w:sz w:val="22"/>
                <w:szCs w:val="22"/>
              </w:rPr>
              <w:t>III</w:t>
            </w:r>
          </w:p>
        </w:tc>
        <w:tc>
          <w:tcPr>
            <w:tcW w:w="3391" w:type="dxa"/>
            <w:tcBorders>
              <w:bottom w:val="single" w:sz="4" w:space="0" w:color="auto"/>
            </w:tcBorders>
            <w:shd w:val="clear" w:color="auto" w:fill="auto"/>
          </w:tcPr>
          <w:p w:rsidR="00212D20" w:rsidRPr="00C95BE1" w:rsidRDefault="00212D20" w:rsidP="0090776A">
            <w:pPr>
              <w:jc w:val="both"/>
              <w:rPr>
                <w:i/>
                <w:sz w:val="22"/>
                <w:szCs w:val="22"/>
              </w:rPr>
            </w:pPr>
            <w:r w:rsidRPr="00C95BE1">
              <w:rPr>
                <w:b/>
                <w:sz w:val="22"/>
                <w:szCs w:val="22"/>
              </w:rPr>
              <w:t>IV</w:t>
            </w:r>
          </w:p>
        </w:tc>
      </w:tr>
      <w:tr w:rsidR="00212D20" w:rsidRPr="00C95BE1" w:rsidTr="00D01252">
        <w:tc>
          <w:tcPr>
            <w:tcW w:w="1207" w:type="dxa"/>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2</w:t>
            </w:r>
            <w:r w:rsidRPr="00C95BE1">
              <w:rPr>
                <w:b/>
                <w:sz w:val="22"/>
                <w:szCs w:val="22"/>
              </w:rPr>
              <w:t>.10.</w:t>
            </w:r>
          </w:p>
        </w:tc>
        <w:tc>
          <w:tcPr>
            <w:tcW w:w="14097" w:type="dxa"/>
            <w:gridSpan w:val="3"/>
            <w:tcBorders>
              <w:bottom w:val="single" w:sz="4" w:space="0" w:color="auto"/>
            </w:tcBorders>
            <w:shd w:val="clear" w:color="auto" w:fill="auto"/>
          </w:tcPr>
          <w:p w:rsidR="00212D20" w:rsidRPr="00F73D82" w:rsidRDefault="00212D20" w:rsidP="00F73D82">
            <w:pPr>
              <w:jc w:val="both"/>
              <w:rPr>
                <w:b/>
                <w:sz w:val="22"/>
                <w:szCs w:val="22"/>
              </w:rPr>
            </w:pPr>
            <w:r w:rsidRPr="00C95BE1">
              <w:rPr>
                <w:b/>
                <w:sz w:val="22"/>
                <w:szCs w:val="22"/>
              </w:rPr>
              <w:t>Papildomos tinkamumo sąlygos nuosavam indėliui:</w:t>
            </w:r>
            <w:r w:rsidR="00F73D82">
              <w:t>Nėra</w:t>
            </w:r>
          </w:p>
        </w:tc>
      </w:tr>
      <w:tr w:rsidR="00212D20" w:rsidRPr="00C95BE1" w:rsidTr="00D01252">
        <w:tc>
          <w:tcPr>
            <w:tcW w:w="1207" w:type="dxa"/>
            <w:tcBorders>
              <w:top w:val="single" w:sz="18" w:space="0" w:color="auto"/>
              <w:left w:val="single" w:sz="18" w:space="0" w:color="auto"/>
              <w:bottom w:val="single" w:sz="18" w:space="0" w:color="auto"/>
            </w:tcBorders>
            <w:shd w:val="clear" w:color="auto" w:fill="F7CAAC"/>
            <w:vAlign w:val="center"/>
          </w:tcPr>
          <w:p w:rsidR="00212D20" w:rsidRPr="00C95BE1" w:rsidRDefault="00212D20" w:rsidP="0090776A">
            <w:pPr>
              <w:rPr>
                <w:b/>
                <w:sz w:val="22"/>
                <w:szCs w:val="22"/>
              </w:rPr>
            </w:pPr>
            <w:r w:rsidRPr="00C95BE1">
              <w:rPr>
                <w:b/>
                <w:sz w:val="22"/>
                <w:szCs w:val="22"/>
              </w:rPr>
              <w:t>4.</w:t>
            </w:r>
            <w:r>
              <w:rPr>
                <w:b/>
                <w:sz w:val="22"/>
                <w:szCs w:val="22"/>
              </w:rPr>
              <w:t>3</w:t>
            </w:r>
            <w:r w:rsidRPr="00C95BE1">
              <w:rPr>
                <w:b/>
                <w:sz w:val="22"/>
                <w:szCs w:val="22"/>
              </w:rPr>
              <w:t>.</w:t>
            </w:r>
          </w:p>
        </w:tc>
        <w:tc>
          <w:tcPr>
            <w:tcW w:w="14097" w:type="dxa"/>
            <w:gridSpan w:val="3"/>
            <w:tcBorders>
              <w:top w:val="single" w:sz="18" w:space="0" w:color="auto"/>
              <w:bottom w:val="single" w:sz="18" w:space="0" w:color="auto"/>
              <w:right w:val="single" w:sz="18" w:space="0" w:color="auto"/>
            </w:tcBorders>
            <w:shd w:val="clear" w:color="auto" w:fill="F7CAAC"/>
          </w:tcPr>
          <w:p w:rsidR="00212D20" w:rsidRPr="00720D89" w:rsidRDefault="00212D20" w:rsidP="007170D6">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p>
        </w:tc>
      </w:tr>
      <w:tr w:rsidR="00212D20" w:rsidRPr="00C95BE1" w:rsidTr="00D01252">
        <w:tc>
          <w:tcPr>
            <w:tcW w:w="1207" w:type="dxa"/>
            <w:tcBorders>
              <w:top w:val="single" w:sz="18" w:space="0" w:color="auto"/>
              <w:bottom w:val="single" w:sz="4" w:space="0" w:color="auto"/>
            </w:tcBorders>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3</w:t>
            </w:r>
            <w:r w:rsidRPr="00C95BE1">
              <w:rPr>
                <w:b/>
                <w:sz w:val="22"/>
                <w:szCs w:val="22"/>
              </w:rPr>
              <w:t>.1.</w:t>
            </w:r>
          </w:p>
        </w:tc>
        <w:tc>
          <w:tcPr>
            <w:tcW w:w="14097" w:type="dxa"/>
            <w:gridSpan w:val="3"/>
            <w:tcBorders>
              <w:top w:val="single" w:sz="18" w:space="0" w:color="auto"/>
              <w:bottom w:val="single" w:sz="4" w:space="0" w:color="auto"/>
            </w:tcBorders>
            <w:shd w:val="clear" w:color="auto" w:fill="auto"/>
          </w:tcPr>
          <w:p w:rsidR="00212D20" w:rsidRDefault="00212D20" w:rsidP="007170D6">
            <w:pPr>
              <w:jc w:val="both"/>
              <w:rPr>
                <w:b/>
                <w:sz w:val="22"/>
                <w:szCs w:val="22"/>
              </w:rPr>
            </w:pPr>
            <w:r w:rsidRPr="00C95BE1">
              <w:rPr>
                <w:b/>
                <w:sz w:val="22"/>
                <w:szCs w:val="22"/>
              </w:rPr>
              <w:t>Bendrieji vietos projekto vykdytojo ir jo partnerių</w:t>
            </w:r>
            <w:r w:rsidR="007170D6">
              <w:rPr>
                <w:i/>
              </w:rPr>
              <w:t xml:space="preserve">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p w:rsidR="007170D6" w:rsidRPr="002220F0" w:rsidRDefault="007170D6" w:rsidP="007170D6">
            <w:pPr>
              <w:jc w:val="both"/>
              <w:rPr>
                <w:b/>
                <w:sz w:val="22"/>
                <w:szCs w:val="22"/>
              </w:rPr>
            </w:pPr>
          </w:p>
        </w:tc>
      </w:tr>
      <w:tr w:rsidR="00212D20" w:rsidRPr="00C95BE1" w:rsidTr="00D01252">
        <w:tc>
          <w:tcPr>
            <w:tcW w:w="1207" w:type="dxa"/>
            <w:shd w:val="clear" w:color="auto" w:fill="auto"/>
            <w:vAlign w:val="center"/>
          </w:tcPr>
          <w:p w:rsidR="00212D20" w:rsidRPr="00C95BE1" w:rsidRDefault="00212D20" w:rsidP="0090776A">
            <w:pPr>
              <w:rPr>
                <w:b/>
                <w:sz w:val="22"/>
                <w:szCs w:val="22"/>
              </w:rPr>
            </w:pPr>
            <w:r w:rsidRPr="00C95BE1">
              <w:rPr>
                <w:b/>
                <w:sz w:val="22"/>
                <w:szCs w:val="22"/>
              </w:rPr>
              <w:lastRenderedPageBreak/>
              <w:t>4.</w:t>
            </w:r>
            <w:r>
              <w:rPr>
                <w:b/>
                <w:sz w:val="22"/>
                <w:szCs w:val="22"/>
              </w:rPr>
              <w:t>3</w:t>
            </w:r>
            <w:r w:rsidRPr="00C95BE1">
              <w:rPr>
                <w:b/>
                <w:sz w:val="22"/>
                <w:szCs w:val="22"/>
              </w:rPr>
              <w:t>.2.</w:t>
            </w:r>
          </w:p>
        </w:tc>
        <w:tc>
          <w:tcPr>
            <w:tcW w:w="14097" w:type="dxa"/>
            <w:gridSpan w:val="3"/>
            <w:shd w:val="clear" w:color="auto" w:fill="auto"/>
          </w:tcPr>
          <w:p w:rsidR="00212D20" w:rsidRPr="007170D6" w:rsidRDefault="00212D20" w:rsidP="007170D6">
            <w:pPr>
              <w:jc w:val="both"/>
              <w:rPr>
                <w:b/>
                <w:sz w:val="22"/>
                <w:szCs w:val="22"/>
              </w:rPr>
            </w:pPr>
            <w:r w:rsidRPr="00C95BE1">
              <w:rPr>
                <w:b/>
                <w:sz w:val="22"/>
                <w:szCs w:val="22"/>
              </w:rPr>
              <w:t>Specialieji vietos projekto vykdytojo ir jo partnerių</w:t>
            </w:r>
            <w:r w:rsidRPr="001E66AB">
              <w:rPr>
                <w:b/>
                <w:sz w:val="22"/>
                <w:szCs w:val="22"/>
              </w:rPr>
              <w:t xml:space="preserve"> įsipareigojimai:</w:t>
            </w:r>
            <w:r w:rsidR="007170D6">
              <w:rPr>
                <w:i/>
              </w:rPr>
              <w:t xml:space="preserve"> </w:t>
            </w:r>
            <w:r w:rsidR="007170D6">
              <w:t>Nėra</w:t>
            </w:r>
          </w:p>
        </w:tc>
      </w:tr>
      <w:tr w:rsidR="00212D20" w:rsidRPr="00C95BE1" w:rsidTr="00D01252">
        <w:tc>
          <w:tcPr>
            <w:tcW w:w="1207" w:type="dxa"/>
            <w:shd w:val="clear" w:color="auto" w:fill="auto"/>
            <w:vAlign w:val="center"/>
          </w:tcPr>
          <w:p w:rsidR="00212D20" w:rsidRPr="00C95BE1" w:rsidRDefault="00212D20" w:rsidP="0090776A">
            <w:pPr>
              <w:rPr>
                <w:sz w:val="22"/>
                <w:szCs w:val="22"/>
              </w:rPr>
            </w:pPr>
            <w:r w:rsidRPr="00C95BE1">
              <w:rPr>
                <w:b/>
                <w:sz w:val="22"/>
                <w:szCs w:val="22"/>
              </w:rPr>
              <w:t>Eil. Nr.</w:t>
            </w:r>
          </w:p>
        </w:tc>
        <w:tc>
          <w:tcPr>
            <w:tcW w:w="4199" w:type="dxa"/>
            <w:shd w:val="clear" w:color="auto" w:fill="auto"/>
            <w:vAlign w:val="center"/>
          </w:tcPr>
          <w:p w:rsidR="00212D20" w:rsidRPr="00C95BE1" w:rsidRDefault="00212D20" w:rsidP="0090776A">
            <w:pPr>
              <w:jc w:val="both"/>
              <w:rPr>
                <w:b/>
                <w:sz w:val="22"/>
                <w:szCs w:val="22"/>
              </w:rPr>
            </w:pPr>
            <w:r w:rsidRPr="00C95BE1">
              <w:rPr>
                <w:b/>
                <w:sz w:val="22"/>
                <w:szCs w:val="22"/>
              </w:rPr>
              <w:t xml:space="preserve">Vietos projektų finansavimo sąlyga </w:t>
            </w:r>
          </w:p>
        </w:tc>
        <w:tc>
          <w:tcPr>
            <w:tcW w:w="6507" w:type="dxa"/>
            <w:shd w:val="clear" w:color="auto" w:fill="auto"/>
            <w:vAlign w:val="center"/>
          </w:tcPr>
          <w:p w:rsidR="00212D20" w:rsidRPr="00C95BE1" w:rsidRDefault="00212D20" w:rsidP="0090776A">
            <w:pPr>
              <w:jc w:val="center"/>
              <w:rPr>
                <w:b/>
                <w:sz w:val="22"/>
                <w:szCs w:val="22"/>
              </w:rPr>
            </w:pPr>
            <w:r w:rsidRPr="00C95BE1">
              <w:rPr>
                <w:b/>
                <w:sz w:val="22"/>
                <w:szCs w:val="22"/>
              </w:rPr>
              <w:t>Patikrinamumas</w:t>
            </w:r>
          </w:p>
          <w:p w:rsidR="00212D20" w:rsidRPr="005C268A" w:rsidRDefault="00212D20" w:rsidP="007F1573">
            <w:pPr>
              <w:jc w:val="both"/>
              <w:rPr>
                <w:sz w:val="20"/>
                <w:szCs w:val="20"/>
              </w:rPr>
            </w:pPr>
            <w:r w:rsidRPr="005C268A">
              <w:rPr>
                <w:sz w:val="20"/>
                <w:szCs w:val="20"/>
              </w:rPr>
              <w:t xml:space="preserve">(Pateikiamas paaiškinimas, kaip </w:t>
            </w:r>
            <w:r w:rsidRPr="005C268A">
              <w:rPr>
                <w:b/>
                <w:sz w:val="20"/>
                <w:szCs w:val="20"/>
              </w:rPr>
              <w:t>vietos projekto paraiškos vertinimo</w:t>
            </w:r>
            <w:r w:rsidRPr="005C268A">
              <w:rPr>
                <w:sz w:val="20"/>
                <w:szCs w:val="20"/>
              </w:rPr>
              <w:t xml:space="preserve"> </w:t>
            </w:r>
            <w:r w:rsidRPr="005C268A">
              <w:rPr>
                <w:b/>
                <w:sz w:val="20"/>
                <w:szCs w:val="20"/>
              </w:rPr>
              <w:t>metu</w:t>
            </w:r>
            <w:r w:rsidRPr="005C268A">
              <w:rPr>
                <w:sz w:val="20"/>
                <w:szCs w:val="20"/>
              </w:rPr>
              <w:t xml:space="preserve"> bus vertinama atitiktis finansavimo sąlygai, t. y. kokius rašytinius įrodymus turi pateikti pareiškėjas, kad būtų teigiamai įvertinta atitiktis finansavimo sąlygai)</w:t>
            </w:r>
          </w:p>
        </w:tc>
        <w:tc>
          <w:tcPr>
            <w:tcW w:w="3391" w:type="dxa"/>
            <w:shd w:val="clear" w:color="auto" w:fill="auto"/>
            <w:vAlign w:val="center"/>
          </w:tcPr>
          <w:p w:rsidR="00212D20" w:rsidRPr="00C95BE1" w:rsidRDefault="00212D20" w:rsidP="0090776A">
            <w:pPr>
              <w:jc w:val="center"/>
              <w:rPr>
                <w:b/>
                <w:sz w:val="22"/>
                <w:szCs w:val="22"/>
              </w:rPr>
            </w:pPr>
            <w:r w:rsidRPr="00ED1A2A">
              <w:rPr>
                <w:b/>
                <w:sz w:val="22"/>
                <w:szCs w:val="22"/>
              </w:rPr>
              <w:t>Kontroliuojamumas (kai taikoma)</w:t>
            </w:r>
          </w:p>
          <w:p w:rsidR="00212D20" w:rsidRPr="005C268A" w:rsidRDefault="00212D20" w:rsidP="0090776A">
            <w:pPr>
              <w:jc w:val="both"/>
              <w:rPr>
                <w:sz w:val="20"/>
                <w:szCs w:val="20"/>
              </w:rPr>
            </w:pPr>
            <w:r w:rsidRPr="005C268A">
              <w:rPr>
                <w:sz w:val="20"/>
                <w:szCs w:val="20"/>
              </w:rPr>
              <w:t xml:space="preserve">(Pateikiamas paaiškinimas, kaip </w:t>
            </w:r>
            <w:r w:rsidRPr="005C268A">
              <w:rPr>
                <w:b/>
                <w:sz w:val="20"/>
                <w:szCs w:val="20"/>
              </w:rPr>
              <w:t xml:space="preserve">vietos projekto įgyvendinimo metu ir vietos projekto kontrolės laikotarpio metu </w:t>
            </w:r>
            <w:r w:rsidRPr="005C268A">
              <w:rPr>
                <w:sz w:val="20"/>
                <w:szCs w:val="20"/>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12D20" w:rsidRPr="00C95BE1" w:rsidTr="00D01252">
        <w:tc>
          <w:tcPr>
            <w:tcW w:w="1207" w:type="dxa"/>
            <w:shd w:val="clear" w:color="auto" w:fill="auto"/>
          </w:tcPr>
          <w:p w:rsidR="00212D20" w:rsidRPr="00C95BE1" w:rsidRDefault="00212D20" w:rsidP="0090776A">
            <w:pPr>
              <w:rPr>
                <w:sz w:val="22"/>
                <w:szCs w:val="22"/>
              </w:rPr>
            </w:pPr>
            <w:r w:rsidRPr="00C95BE1">
              <w:rPr>
                <w:b/>
                <w:sz w:val="22"/>
                <w:szCs w:val="22"/>
              </w:rPr>
              <w:t>I</w:t>
            </w:r>
          </w:p>
        </w:tc>
        <w:tc>
          <w:tcPr>
            <w:tcW w:w="4199" w:type="dxa"/>
            <w:shd w:val="clear" w:color="auto" w:fill="auto"/>
          </w:tcPr>
          <w:p w:rsidR="00212D20" w:rsidRPr="00C95BE1" w:rsidRDefault="00212D20" w:rsidP="0090776A">
            <w:pPr>
              <w:jc w:val="both"/>
              <w:rPr>
                <w:i/>
                <w:sz w:val="22"/>
                <w:szCs w:val="22"/>
              </w:rPr>
            </w:pPr>
            <w:r w:rsidRPr="00C95BE1">
              <w:rPr>
                <w:b/>
                <w:sz w:val="22"/>
                <w:szCs w:val="22"/>
              </w:rPr>
              <w:t>II</w:t>
            </w:r>
          </w:p>
        </w:tc>
        <w:tc>
          <w:tcPr>
            <w:tcW w:w="6507" w:type="dxa"/>
            <w:shd w:val="clear" w:color="auto" w:fill="auto"/>
          </w:tcPr>
          <w:p w:rsidR="00212D20" w:rsidRPr="00C95BE1" w:rsidRDefault="00212D20" w:rsidP="0090776A">
            <w:pPr>
              <w:jc w:val="both"/>
              <w:rPr>
                <w:i/>
                <w:sz w:val="22"/>
                <w:szCs w:val="22"/>
              </w:rPr>
            </w:pPr>
            <w:r w:rsidRPr="00C95BE1">
              <w:rPr>
                <w:b/>
                <w:sz w:val="22"/>
                <w:szCs w:val="22"/>
              </w:rPr>
              <w:t>III</w:t>
            </w:r>
          </w:p>
        </w:tc>
        <w:tc>
          <w:tcPr>
            <w:tcW w:w="3391" w:type="dxa"/>
            <w:shd w:val="clear" w:color="auto" w:fill="auto"/>
          </w:tcPr>
          <w:p w:rsidR="00212D20" w:rsidRPr="00C95BE1" w:rsidRDefault="00212D20" w:rsidP="0090776A">
            <w:pPr>
              <w:jc w:val="both"/>
              <w:rPr>
                <w:i/>
                <w:sz w:val="22"/>
                <w:szCs w:val="22"/>
              </w:rPr>
            </w:pPr>
            <w:r w:rsidRPr="00C95BE1">
              <w:rPr>
                <w:b/>
                <w:sz w:val="22"/>
                <w:szCs w:val="22"/>
              </w:rPr>
              <w:t>IV</w:t>
            </w:r>
          </w:p>
        </w:tc>
      </w:tr>
      <w:tr w:rsidR="00212D20" w:rsidRPr="00C95BE1" w:rsidTr="00D01252">
        <w:tc>
          <w:tcPr>
            <w:tcW w:w="1207" w:type="dxa"/>
            <w:shd w:val="clear" w:color="auto" w:fill="auto"/>
            <w:vAlign w:val="center"/>
          </w:tcPr>
          <w:p w:rsidR="00212D20" w:rsidRPr="00C95BE1" w:rsidRDefault="00212D20" w:rsidP="0090776A">
            <w:pPr>
              <w:rPr>
                <w:b/>
                <w:sz w:val="22"/>
                <w:szCs w:val="22"/>
              </w:rPr>
            </w:pPr>
            <w:r w:rsidRPr="00C95BE1">
              <w:rPr>
                <w:b/>
                <w:sz w:val="22"/>
                <w:szCs w:val="22"/>
              </w:rPr>
              <w:t>4.</w:t>
            </w:r>
            <w:r>
              <w:rPr>
                <w:b/>
                <w:sz w:val="22"/>
                <w:szCs w:val="22"/>
              </w:rPr>
              <w:t>3</w:t>
            </w:r>
            <w:r w:rsidRPr="00C95BE1">
              <w:rPr>
                <w:b/>
                <w:sz w:val="22"/>
                <w:szCs w:val="22"/>
              </w:rPr>
              <w:t>.3.</w:t>
            </w:r>
          </w:p>
        </w:tc>
        <w:tc>
          <w:tcPr>
            <w:tcW w:w="14097" w:type="dxa"/>
            <w:gridSpan w:val="3"/>
            <w:shd w:val="clear" w:color="auto" w:fill="auto"/>
          </w:tcPr>
          <w:p w:rsidR="00212D20" w:rsidRPr="004B5EDF" w:rsidRDefault="00212D20" w:rsidP="00543969">
            <w:pPr>
              <w:jc w:val="both"/>
              <w:rPr>
                <w:b/>
                <w:sz w:val="22"/>
                <w:szCs w:val="22"/>
              </w:rPr>
            </w:pPr>
            <w:r w:rsidRPr="004B5EDF">
              <w:rPr>
                <w:b/>
                <w:sz w:val="22"/>
                <w:szCs w:val="22"/>
              </w:rPr>
              <w:t>Papildomi vietos projekto vykdytojo ir jo partnerių įsipareigojimai, numatyti Vietos projektų  administravimo taisyklių 41–47 punktuose</w:t>
            </w:r>
          </w:p>
        </w:tc>
      </w:tr>
      <w:tr w:rsidR="00212D20" w:rsidRPr="00C95BE1" w:rsidTr="00D01252">
        <w:tc>
          <w:tcPr>
            <w:tcW w:w="1207" w:type="dxa"/>
            <w:shd w:val="clear" w:color="auto" w:fill="auto"/>
          </w:tcPr>
          <w:p w:rsidR="00212D20" w:rsidRPr="00C95BE1" w:rsidRDefault="00212D20" w:rsidP="00F06054">
            <w:pPr>
              <w:rPr>
                <w:sz w:val="22"/>
                <w:szCs w:val="22"/>
              </w:rPr>
            </w:pPr>
            <w:r w:rsidRPr="00C95BE1">
              <w:rPr>
                <w:sz w:val="22"/>
                <w:szCs w:val="22"/>
              </w:rPr>
              <w:t>4.</w:t>
            </w:r>
            <w:r>
              <w:rPr>
                <w:sz w:val="22"/>
                <w:szCs w:val="22"/>
              </w:rPr>
              <w:t>3</w:t>
            </w:r>
            <w:r w:rsidRPr="00C95BE1">
              <w:rPr>
                <w:sz w:val="22"/>
                <w:szCs w:val="22"/>
              </w:rPr>
              <w:t>.3.</w:t>
            </w:r>
            <w:r w:rsidR="00F06054">
              <w:rPr>
                <w:sz w:val="22"/>
                <w:szCs w:val="22"/>
              </w:rPr>
              <w:t>1</w:t>
            </w:r>
            <w:r w:rsidRPr="00C95BE1">
              <w:rPr>
                <w:i/>
                <w:sz w:val="22"/>
                <w:szCs w:val="22"/>
              </w:rPr>
              <w:t>.</w:t>
            </w:r>
          </w:p>
        </w:tc>
        <w:tc>
          <w:tcPr>
            <w:tcW w:w="14097" w:type="dxa"/>
            <w:gridSpan w:val="3"/>
            <w:shd w:val="clear" w:color="auto" w:fill="auto"/>
          </w:tcPr>
          <w:p w:rsidR="00212D20" w:rsidRPr="004B5EDF" w:rsidRDefault="00F06054" w:rsidP="0090776A">
            <w:pPr>
              <w:jc w:val="both"/>
              <w:rPr>
                <w:sz w:val="22"/>
                <w:szCs w:val="22"/>
              </w:rPr>
            </w:pPr>
            <w:r w:rsidRPr="004B5EDF">
              <w:rPr>
                <w:sz w:val="22"/>
                <w:szCs w:val="22"/>
              </w:rPr>
              <w:t>p</w:t>
            </w:r>
            <w:r w:rsidR="00C217C0" w:rsidRPr="004B5EDF">
              <w:rPr>
                <w:sz w:val="22"/>
                <w:szCs w:val="22"/>
              </w:rPr>
              <w:t>radėti projekto įgyvendinimo darbus, ne vėliau kaip per 6 (šešis) mėnesius nuo paramos sutarties pasirašymo dienos. Projekto įgyvendinimo darbų pradžia laikoma su investicija susijusių faktinių nekilnojamojo turto statybos</w:t>
            </w:r>
            <w:r w:rsidRPr="004B5EDF">
              <w:rPr>
                <w:sz w:val="22"/>
                <w:szCs w:val="22"/>
              </w:rPr>
              <w:t xml:space="preserve"> statybos (naujo statinio statybos, statinio rekonstravimo, statinio kapitalinio remonto), infrastruktūros įrengimo, atnaujinimo, įskaitant teritorijų tvarkymą, viešųjų kultūros paveldo objektų tvarkybą</w:t>
            </w:r>
            <w:r w:rsidR="00C217C0" w:rsidRPr="004B5EDF">
              <w:rPr>
                <w:sz w:val="22"/>
                <w:szCs w:val="22"/>
              </w:rPr>
              <w:t>, darbų pradžia arba pirmasis teisiškai privalomas sutartinis įsipareigojimas užsakyti ir (arba) įsig</w:t>
            </w:r>
            <w:r w:rsidRPr="004B5EDF">
              <w:rPr>
                <w:sz w:val="22"/>
                <w:szCs w:val="22"/>
              </w:rPr>
              <w:t>yti įrenginius ir (arba) įrangą ir (arba) techniką</w:t>
            </w:r>
            <w:r w:rsidR="00C217C0" w:rsidRPr="004B5EDF">
              <w:rPr>
                <w:sz w:val="22"/>
                <w:szCs w:val="22"/>
              </w:rPr>
              <w:t xml:space="preserve">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lang w:val="en-US"/>
              </w:rPr>
              <w:t>2</w:t>
            </w:r>
            <w:r w:rsidRPr="00C95BE1">
              <w:rPr>
                <w:i/>
                <w:sz w:val="22"/>
                <w:szCs w:val="22"/>
              </w:rPr>
              <w:t>.</w:t>
            </w:r>
          </w:p>
        </w:tc>
        <w:tc>
          <w:tcPr>
            <w:tcW w:w="14097" w:type="dxa"/>
            <w:gridSpan w:val="3"/>
            <w:shd w:val="clear" w:color="auto" w:fill="auto"/>
          </w:tcPr>
          <w:p w:rsidR="00C217C0" w:rsidRPr="004B5EDF" w:rsidRDefault="00F06054" w:rsidP="007F1573">
            <w:pPr>
              <w:jc w:val="both"/>
              <w:rPr>
                <w:sz w:val="22"/>
                <w:szCs w:val="22"/>
              </w:rPr>
            </w:pPr>
            <w:r w:rsidRPr="004B5EDF">
              <w:rPr>
                <w:sz w:val="22"/>
                <w:szCs w:val="22"/>
              </w:rPr>
              <w:t xml:space="preserve">įgyvendinti projektą per </w:t>
            </w:r>
            <w:r w:rsidR="004E0D66">
              <w:rPr>
                <w:sz w:val="22"/>
                <w:szCs w:val="22"/>
                <w:lang w:val="en-US"/>
              </w:rPr>
              <w:t>24</w:t>
            </w:r>
            <w:r w:rsidRPr="004B5EDF">
              <w:rPr>
                <w:sz w:val="22"/>
                <w:szCs w:val="22"/>
                <w:lang w:val="en-US"/>
              </w:rPr>
              <w:t xml:space="preserve"> </w:t>
            </w:r>
            <w:r w:rsidR="004E0D66">
              <w:rPr>
                <w:sz w:val="22"/>
                <w:szCs w:val="22"/>
              </w:rPr>
              <w:t>(dvidešimt keturis</w:t>
            </w:r>
            <w:bookmarkStart w:id="1" w:name="_GoBack"/>
            <w:bookmarkEnd w:id="1"/>
            <w:r w:rsidRPr="004B5EDF">
              <w:rPr>
                <w:sz w:val="22"/>
                <w:szCs w:val="22"/>
              </w:rPr>
              <w:t>) mėnesius nuo paramos sutarties pasirašymo dienos</w:t>
            </w:r>
            <w:r w:rsidR="009670F0" w:rsidRPr="004B5EDF">
              <w:rPr>
                <w:sz w:val="22"/>
                <w:szCs w:val="22"/>
              </w:rPr>
              <w:t>;</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3</w:t>
            </w:r>
            <w:r w:rsidRPr="00C95BE1">
              <w:rPr>
                <w:i/>
                <w:sz w:val="22"/>
                <w:szCs w:val="22"/>
              </w:rPr>
              <w:t>.</w:t>
            </w:r>
          </w:p>
        </w:tc>
        <w:tc>
          <w:tcPr>
            <w:tcW w:w="14097" w:type="dxa"/>
            <w:gridSpan w:val="3"/>
            <w:shd w:val="clear" w:color="auto" w:fill="auto"/>
          </w:tcPr>
          <w:p w:rsidR="00C217C0" w:rsidRPr="004B5EDF" w:rsidRDefault="00F06054" w:rsidP="0090776A">
            <w:pPr>
              <w:jc w:val="both"/>
              <w:rPr>
                <w:sz w:val="22"/>
                <w:szCs w:val="22"/>
              </w:rPr>
            </w:pPr>
            <w:r w:rsidRPr="004B5EDF">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4</w:t>
            </w:r>
            <w:r w:rsidRPr="00C95BE1">
              <w:rPr>
                <w:i/>
                <w:sz w:val="22"/>
                <w:szCs w:val="22"/>
              </w:rPr>
              <w:t>.</w:t>
            </w:r>
          </w:p>
        </w:tc>
        <w:tc>
          <w:tcPr>
            <w:tcW w:w="14097" w:type="dxa"/>
            <w:gridSpan w:val="3"/>
            <w:shd w:val="clear" w:color="auto" w:fill="auto"/>
          </w:tcPr>
          <w:p w:rsidR="00C217C0" w:rsidRPr="004B5EDF" w:rsidRDefault="00F06054" w:rsidP="0090776A">
            <w:pPr>
              <w:jc w:val="both"/>
              <w:rPr>
                <w:sz w:val="22"/>
                <w:szCs w:val="22"/>
              </w:rPr>
            </w:pPr>
            <w:r w:rsidRPr="004B5EDF">
              <w:rPr>
                <w:sz w:val="22"/>
                <w:szCs w:val="22"/>
              </w:rPr>
              <w:t>nuo paramos paraiškos pateikimo dienos iki projekto kontrolės laikotarpio pabaigos tvarkyti buhalterinę apskaitą pagal Lietuvos Respublikos teisės aktų nustatytus reikalavimus</w:t>
            </w:r>
            <w:r w:rsidR="009670F0" w:rsidRPr="004B5EDF">
              <w:rPr>
                <w:sz w:val="22"/>
                <w:szCs w:val="22"/>
              </w:rPr>
              <w:t>;</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5</w:t>
            </w:r>
            <w:r w:rsidRPr="00C95BE1">
              <w:rPr>
                <w:i/>
                <w:sz w:val="22"/>
                <w:szCs w:val="22"/>
              </w:rPr>
              <w:t>.</w:t>
            </w:r>
          </w:p>
        </w:tc>
        <w:tc>
          <w:tcPr>
            <w:tcW w:w="14097" w:type="dxa"/>
            <w:gridSpan w:val="3"/>
            <w:shd w:val="clear" w:color="auto" w:fill="auto"/>
          </w:tcPr>
          <w:p w:rsidR="00C217C0" w:rsidRPr="004B5EDF" w:rsidRDefault="00F06054" w:rsidP="0090776A">
            <w:pPr>
              <w:jc w:val="both"/>
              <w:rPr>
                <w:sz w:val="22"/>
                <w:szCs w:val="22"/>
              </w:rPr>
            </w:pPr>
            <w:r w:rsidRPr="004B5EDF">
              <w:rPr>
                <w:sz w:val="22"/>
                <w:szCs w:val="22"/>
              </w:rPr>
              <w:t>užtikrinti, kad projekte numatytos išlaidos nebus finansuojamos iš kitų ES fondų ir kitų viešųjų lėšų</w:t>
            </w:r>
            <w:r w:rsidR="009670F0" w:rsidRPr="004B5EDF">
              <w:rPr>
                <w:sz w:val="22"/>
                <w:szCs w:val="22"/>
              </w:rPr>
              <w:t>;</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6</w:t>
            </w:r>
            <w:r w:rsidRPr="00C95BE1">
              <w:rPr>
                <w:i/>
                <w:sz w:val="22"/>
                <w:szCs w:val="22"/>
              </w:rPr>
              <w:t>.</w:t>
            </w:r>
          </w:p>
        </w:tc>
        <w:tc>
          <w:tcPr>
            <w:tcW w:w="14097" w:type="dxa"/>
            <w:gridSpan w:val="3"/>
            <w:shd w:val="clear" w:color="auto" w:fill="auto"/>
          </w:tcPr>
          <w:p w:rsidR="00C217C0" w:rsidRPr="005C268A" w:rsidRDefault="00F06054" w:rsidP="0090776A">
            <w:pPr>
              <w:jc w:val="both"/>
              <w:rPr>
                <w:sz w:val="22"/>
                <w:szCs w:val="22"/>
              </w:rPr>
            </w:pPr>
            <w:r w:rsidRPr="005C268A">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C217C0" w:rsidRPr="00C95BE1" w:rsidTr="00D01252">
        <w:tc>
          <w:tcPr>
            <w:tcW w:w="1207" w:type="dxa"/>
            <w:shd w:val="clear" w:color="auto" w:fill="auto"/>
          </w:tcPr>
          <w:p w:rsidR="00C217C0"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7</w:t>
            </w:r>
            <w:r w:rsidRPr="00C95BE1">
              <w:rPr>
                <w:i/>
                <w:sz w:val="22"/>
                <w:szCs w:val="22"/>
              </w:rPr>
              <w:t>.</w:t>
            </w:r>
          </w:p>
        </w:tc>
        <w:tc>
          <w:tcPr>
            <w:tcW w:w="14097" w:type="dxa"/>
            <w:gridSpan w:val="3"/>
            <w:shd w:val="clear" w:color="auto" w:fill="auto"/>
          </w:tcPr>
          <w:p w:rsidR="00C217C0" w:rsidRPr="005C268A" w:rsidRDefault="00F06054" w:rsidP="0090776A">
            <w:pPr>
              <w:jc w:val="both"/>
              <w:rPr>
                <w:sz w:val="22"/>
                <w:szCs w:val="22"/>
              </w:rPr>
            </w:pPr>
            <w:r w:rsidRPr="005C268A">
              <w:rPr>
                <w:sz w:val="22"/>
                <w:szCs w:val="22"/>
              </w:rPr>
              <w:t>užbaigus statybos darbus pateikti statybos užbaigimo dokumentus, kai jie privalomi pagal teisės aktų nuostatas (ne vėliau kaip su paskutiniuoju mokėjimo prašymu)</w:t>
            </w:r>
            <w:r w:rsidR="009670F0" w:rsidRPr="005C268A">
              <w:rPr>
                <w:sz w:val="22"/>
                <w:szCs w:val="22"/>
              </w:rPr>
              <w:t>;</w:t>
            </w:r>
          </w:p>
        </w:tc>
      </w:tr>
      <w:tr w:rsidR="00F06054" w:rsidRPr="00C95BE1" w:rsidTr="00D01252">
        <w:tc>
          <w:tcPr>
            <w:tcW w:w="1207" w:type="dxa"/>
            <w:shd w:val="clear" w:color="auto" w:fill="auto"/>
          </w:tcPr>
          <w:p w:rsidR="00F06054" w:rsidRPr="00C95BE1" w:rsidRDefault="004B5EDF" w:rsidP="0090776A">
            <w:pPr>
              <w:rPr>
                <w:sz w:val="22"/>
                <w:szCs w:val="22"/>
              </w:rPr>
            </w:pPr>
            <w:r w:rsidRPr="00C95BE1">
              <w:rPr>
                <w:sz w:val="22"/>
                <w:szCs w:val="22"/>
              </w:rPr>
              <w:t>4.</w:t>
            </w:r>
            <w:r>
              <w:rPr>
                <w:sz w:val="22"/>
                <w:szCs w:val="22"/>
              </w:rPr>
              <w:t>3</w:t>
            </w:r>
            <w:r w:rsidRPr="00C95BE1">
              <w:rPr>
                <w:sz w:val="22"/>
                <w:szCs w:val="22"/>
              </w:rPr>
              <w:t>.3.</w:t>
            </w:r>
            <w:r>
              <w:rPr>
                <w:sz w:val="22"/>
                <w:szCs w:val="22"/>
              </w:rPr>
              <w:t>8</w:t>
            </w:r>
            <w:r w:rsidRPr="00C95BE1">
              <w:rPr>
                <w:i/>
                <w:sz w:val="22"/>
                <w:szCs w:val="22"/>
              </w:rPr>
              <w:t>.</w:t>
            </w:r>
          </w:p>
        </w:tc>
        <w:tc>
          <w:tcPr>
            <w:tcW w:w="14097" w:type="dxa"/>
            <w:gridSpan w:val="3"/>
            <w:shd w:val="clear" w:color="auto" w:fill="auto"/>
          </w:tcPr>
          <w:p w:rsidR="00F06054" w:rsidRPr="005C268A" w:rsidRDefault="00F06054" w:rsidP="0090776A">
            <w:pPr>
              <w:jc w:val="both"/>
              <w:rPr>
                <w:sz w:val="22"/>
                <w:szCs w:val="22"/>
              </w:rPr>
            </w:pPr>
            <w:r w:rsidRPr="005C268A">
              <w:rPr>
                <w:sz w:val="22"/>
                <w:szCs w:val="22"/>
              </w:rPr>
              <w:t>pateikti Agentūrai galutinę projekto įgyvendinimo ataskaitą, o projekto kontrolės laikotarpiu užbaigto projekto metines ataskaita</w:t>
            </w:r>
            <w:r w:rsidR="009670F0" w:rsidRPr="005C268A">
              <w:rPr>
                <w:sz w:val="22"/>
                <w:szCs w:val="22"/>
              </w:rPr>
              <w:t>s;</w:t>
            </w:r>
          </w:p>
          <w:p w:rsidR="009670F0" w:rsidRPr="005C268A" w:rsidRDefault="009670F0" w:rsidP="0090776A">
            <w:pPr>
              <w:jc w:val="both"/>
              <w:rPr>
                <w:sz w:val="22"/>
                <w:szCs w:val="22"/>
              </w:rPr>
            </w:pPr>
          </w:p>
          <w:p w:rsidR="009670F0" w:rsidRPr="005C268A" w:rsidRDefault="009670F0" w:rsidP="0090776A">
            <w:pPr>
              <w:jc w:val="both"/>
              <w:rPr>
                <w:sz w:val="22"/>
                <w:szCs w:val="22"/>
              </w:rPr>
            </w:pPr>
            <w:r w:rsidRPr="005C268A">
              <w:rPr>
                <w:rFonts w:eastAsia="Calibri"/>
                <w:b/>
                <w:sz w:val="22"/>
                <w:szCs w:val="22"/>
              </w:rPr>
              <w:t xml:space="preserve">Vietos projekto kontrolės laikotarpis </w:t>
            </w:r>
            <w:r w:rsidR="00C55269">
              <w:rPr>
                <w:rFonts w:eastAsia="Calibri"/>
                <w:sz w:val="22"/>
                <w:szCs w:val="22"/>
              </w:rPr>
              <w:t>– tre</w:t>
            </w:r>
            <w:r w:rsidR="0035296E">
              <w:rPr>
                <w:rFonts w:eastAsia="Calibri"/>
                <w:sz w:val="22"/>
                <w:szCs w:val="22"/>
              </w:rPr>
              <w:t>jų</w:t>
            </w:r>
            <w:r w:rsidRPr="005C268A">
              <w:rPr>
                <w:rFonts w:eastAsia="Calibri"/>
                <w:sz w:val="22"/>
                <w:szCs w:val="22"/>
              </w:rPr>
              <w:t xml:space="preserve"> metų laikotarpis nuo vietos projekto, susijusio su investicijomis į infrastruktūrą, verslą, prekių gamybą, paslaugų teikimą, vykdytojo galutinio mokėjimo </w:t>
            </w:r>
            <w:r w:rsidR="0035296E">
              <w:rPr>
                <w:rFonts w:eastAsia="Calibri"/>
                <w:sz w:val="22"/>
                <w:szCs w:val="22"/>
              </w:rPr>
              <w:t>prašymo įvertinimo dienos ir tr</w:t>
            </w:r>
            <w:r w:rsidR="00C55269">
              <w:rPr>
                <w:rFonts w:eastAsia="Calibri"/>
                <w:sz w:val="22"/>
                <w:szCs w:val="22"/>
              </w:rPr>
              <w:t>e</w:t>
            </w:r>
            <w:r w:rsidRPr="005C268A">
              <w:rPr>
                <w:rFonts w:eastAsia="Calibri"/>
                <w:sz w:val="22"/>
                <w:szCs w:val="22"/>
              </w:rPr>
              <w:t>jų metų laikotarpis, kurį turi būti išlaikomos bendruomenių inicijuotam ar socialinio verslo projektui įgyvendinti sukurtos darbo vietos.</w:t>
            </w:r>
          </w:p>
        </w:tc>
      </w:tr>
      <w:tr w:rsidR="009D39E9" w:rsidRPr="00C95BE1" w:rsidTr="00D01252">
        <w:tc>
          <w:tcPr>
            <w:tcW w:w="1207" w:type="dxa"/>
            <w:shd w:val="clear" w:color="auto" w:fill="auto"/>
          </w:tcPr>
          <w:p w:rsidR="009D39E9" w:rsidRPr="00C95BE1" w:rsidRDefault="009D39E9" w:rsidP="0090776A">
            <w:pPr>
              <w:rPr>
                <w:sz w:val="22"/>
                <w:szCs w:val="22"/>
              </w:rPr>
            </w:pPr>
            <w:r w:rsidRPr="00C95BE1">
              <w:rPr>
                <w:sz w:val="22"/>
                <w:szCs w:val="22"/>
              </w:rPr>
              <w:lastRenderedPageBreak/>
              <w:t>4.</w:t>
            </w:r>
            <w:r>
              <w:rPr>
                <w:sz w:val="22"/>
                <w:szCs w:val="22"/>
              </w:rPr>
              <w:t>3</w:t>
            </w:r>
            <w:r w:rsidRPr="00C95BE1">
              <w:rPr>
                <w:sz w:val="22"/>
                <w:szCs w:val="22"/>
              </w:rPr>
              <w:t>.3.</w:t>
            </w:r>
            <w:r>
              <w:rPr>
                <w:sz w:val="22"/>
                <w:szCs w:val="22"/>
              </w:rPr>
              <w:t>9</w:t>
            </w:r>
            <w:r w:rsidRPr="00C95BE1">
              <w:rPr>
                <w:i/>
                <w:sz w:val="22"/>
                <w:szCs w:val="22"/>
              </w:rPr>
              <w:t>.</w:t>
            </w:r>
          </w:p>
        </w:tc>
        <w:tc>
          <w:tcPr>
            <w:tcW w:w="14097" w:type="dxa"/>
            <w:gridSpan w:val="3"/>
            <w:shd w:val="clear" w:color="auto" w:fill="auto"/>
          </w:tcPr>
          <w:p w:rsidR="009D39E9" w:rsidRPr="005C268A" w:rsidRDefault="009D39E9" w:rsidP="0090776A">
            <w:pPr>
              <w:jc w:val="both"/>
              <w:rPr>
                <w:sz w:val="22"/>
                <w:szCs w:val="22"/>
              </w:rPr>
            </w:pPr>
            <w:r w:rsidRPr="005C268A">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9D39E9" w:rsidRPr="00C95BE1" w:rsidTr="00D01252">
        <w:tc>
          <w:tcPr>
            <w:tcW w:w="1207" w:type="dxa"/>
            <w:shd w:val="clear" w:color="auto" w:fill="auto"/>
          </w:tcPr>
          <w:p w:rsidR="009D39E9" w:rsidRPr="00C95BE1" w:rsidRDefault="009D39E9" w:rsidP="0090776A">
            <w:pPr>
              <w:rPr>
                <w:sz w:val="22"/>
                <w:szCs w:val="22"/>
              </w:rPr>
            </w:pPr>
            <w:r w:rsidRPr="00C95BE1">
              <w:rPr>
                <w:sz w:val="22"/>
                <w:szCs w:val="22"/>
              </w:rPr>
              <w:t>4.</w:t>
            </w:r>
            <w:r>
              <w:rPr>
                <w:sz w:val="22"/>
                <w:szCs w:val="22"/>
              </w:rPr>
              <w:t>3</w:t>
            </w:r>
            <w:r w:rsidRPr="00C95BE1">
              <w:rPr>
                <w:sz w:val="22"/>
                <w:szCs w:val="22"/>
              </w:rPr>
              <w:t>.3.</w:t>
            </w:r>
            <w:r>
              <w:rPr>
                <w:sz w:val="22"/>
                <w:szCs w:val="22"/>
              </w:rPr>
              <w:t>10</w:t>
            </w:r>
            <w:r w:rsidRPr="00C95BE1">
              <w:rPr>
                <w:i/>
                <w:sz w:val="22"/>
                <w:szCs w:val="22"/>
              </w:rPr>
              <w:t>.</w:t>
            </w:r>
          </w:p>
        </w:tc>
        <w:tc>
          <w:tcPr>
            <w:tcW w:w="14097" w:type="dxa"/>
            <w:gridSpan w:val="3"/>
            <w:shd w:val="clear" w:color="auto" w:fill="auto"/>
          </w:tcPr>
          <w:p w:rsidR="009D39E9" w:rsidRPr="005C268A" w:rsidRDefault="009D39E9" w:rsidP="0090776A">
            <w:pPr>
              <w:jc w:val="both"/>
              <w:rPr>
                <w:sz w:val="22"/>
                <w:szCs w:val="22"/>
              </w:rPr>
            </w:pPr>
            <w:r w:rsidRPr="005C268A">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rsidR="00B6226A" w:rsidRPr="00C95BE1" w:rsidRDefault="00B6226A" w:rsidP="000D5791">
      <w:pPr>
        <w:jc w:val="both"/>
        <w:rPr>
          <w:i/>
          <w:sz w:val="22"/>
          <w:szCs w:val="22"/>
        </w:rPr>
        <w:sectPr w:rsidR="00B6226A" w:rsidRPr="00C95BE1" w:rsidSect="00451CAD">
          <w:pgSz w:w="16838" w:h="11906" w:orient="landscape"/>
          <w:pgMar w:top="1134" w:right="395" w:bottom="567" w:left="1134" w:header="567" w:footer="567" w:gutter="0"/>
          <w:cols w:space="1296"/>
          <w:titlePg/>
          <w:docGrid w:linePitch="360"/>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3308"/>
      </w:tblGrid>
      <w:tr w:rsidR="00CE419C" w:rsidRPr="005C268A" w:rsidTr="00892C45">
        <w:trPr>
          <w:jc w:val="center"/>
        </w:trPr>
        <w:tc>
          <w:tcPr>
            <w:tcW w:w="15529" w:type="dxa"/>
            <w:gridSpan w:val="2"/>
            <w:shd w:val="clear" w:color="auto" w:fill="F4B083"/>
          </w:tcPr>
          <w:p w:rsidR="009C0637" w:rsidRPr="005C268A" w:rsidRDefault="00E85195" w:rsidP="00D52378">
            <w:pPr>
              <w:suppressAutoHyphens/>
              <w:autoSpaceDE w:val="0"/>
              <w:autoSpaceDN w:val="0"/>
              <w:adjustRightInd w:val="0"/>
              <w:spacing w:line="283" w:lineRule="auto"/>
              <w:textAlignment w:val="center"/>
              <w:rPr>
                <w:b/>
                <w:sz w:val="22"/>
                <w:szCs w:val="22"/>
              </w:rPr>
            </w:pPr>
            <w:r w:rsidRPr="005C268A">
              <w:rPr>
                <w:b/>
                <w:sz w:val="22"/>
                <w:szCs w:val="22"/>
              </w:rPr>
              <w:lastRenderedPageBreak/>
              <w:t>5</w:t>
            </w:r>
            <w:r w:rsidR="009C0637" w:rsidRPr="005C268A">
              <w:rPr>
                <w:b/>
                <w:sz w:val="22"/>
                <w:szCs w:val="22"/>
              </w:rPr>
              <w:t xml:space="preserve">. </w:t>
            </w:r>
            <w:r w:rsidR="0056488D" w:rsidRPr="005C268A">
              <w:rPr>
                <w:b/>
                <w:sz w:val="22"/>
                <w:szCs w:val="22"/>
              </w:rPr>
              <w:t xml:space="preserve">PRIE </w:t>
            </w:r>
            <w:r w:rsidR="009C0637" w:rsidRPr="005C268A">
              <w:rPr>
                <w:b/>
                <w:sz w:val="22"/>
                <w:szCs w:val="22"/>
              </w:rPr>
              <w:t>VIETOS PROJEKTO PARAIŠKOS PRIDEDAMI DOKUMENTAI</w:t>
            </w:r>
          </w:p>
        </w:tc>
      </w:tr>
      <w:tr w:rsidR="007875FE" w:rsidRPr="005C268A" w:rsidTr="00892C45">
        <w:trPr>
          <w:trHeight w:val="342"/>
          <w:jc w:val="center"/>
        </w:trPr>
        <w:tc>
          <w:tcPr>
            <w:tcW w:w="15529" w:type="dxa"/>
            <w:gridSpan w:val="2"/>
            <w:shd w:val="clear" w:color="auto" w:fill="auto"/>
          </w:tcPr>
          <w:p w:rsidR="007875FE" w:rsidRPr="005C268A" w:rsidRDefault="007875FE" w:rsidP="00E51DEA">
            <w:pPr>
              <w:pStyle w:val="BodyText10"/>
              <w:ind w:right="179"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w:t>
            </w:r>
            <w:r w:rsidRPr="005C268A">
              <w:rPr>
                <w:rFonts w:ascii="Times New Roman" w:hAnsi="Times New Roman" w:cs="Times New Roman"/>
                <w:i/>
                <w:sz w:val="22"/>
                <w:szCs w:val="22"/>
                <w:lang w:val="lt-LT"/>
              </w:rPr>
              <w:t xml:space="preserve"> </w:t>
            </w:r>
            <w:r w:rsidRPr="005C268A">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2" w:name="n1_150"/>
            <w:r w:rsidR="00E008D3" w:rsidRPr="005C268A">
              <w:rPr>
                <w:rFonts w:ascii="Times New Roman" w:hAnsi="Times New Roman" w:cs="Times New Roman"/>
                <w:sz w:val="22"/>
                <w:szCs w:val="22"/>
                <w:lang w:val="lt-LT"/>
              </w:rPr>
              <w:fldChar w:fldCharType="begin"/>
            </w:r>
            <w:r w:rsidRPr="005C268A">
              <w:rPr>
                <w:rFonts w:ascii="Times New Roman" w:hAnsi="Times New Roman" w:cs="Times New Roman"/>
                <w:sz w:val="22"/>
                <w:szCs w:val="22"/>
                <w:lang w:val="lt-LT"/>
              </w:rPr>
              <w:instrText xml:space="preserve"> HYPERLINK "https://www.e-tar.lt/portal/lt/legalAct/TAR.BE3136A78E80/ueyRbrFzhg" </w:instrText>
            </w:r>
            <w:r w:rsidR="00E008D3" w:rsidRPr="005C268A">
              <w:rPr>
                <w:rFonts w:ascii="Times New Roman" w:hAnsi="Times New Roman" w:cs="Times New Roman"/>
                <w:sz w:val="22"/>
                <w:szCs w:val="22"/>
                <w:lang w:val="lt-LT"/>
              </w:rPr>
              <w:fldChar w:fldCharType="separate"/>
            </w:r>
            <w:r w:rsidRPr="005C268A">
              <w:rPr>
                <w:rStyle w:val="Hipersaitas"/>
                <w:rFonts w:ascii="Times New Roman" w:hAnsi="Times New Roman" w:cs="Times New Roman"/>
                <w:sz w:val="22"/>
                <w:szCs w:val="22"/>
                <w:lang w:val="lt-LT"/>
              </w:rPr>
              <w:t>notariato įstatymo</w:t>
            </w:r>
            <w:bookmarkStart w:id="3" w:name="pn1_150"/>
            <w:bookmarkEnd w:id="2"/>
            <w:bookmarkEnd w:id="3"/>
            <w:r w:rsidR="00E008D3" w:rsidRPr="005C268A">
              <w:rPr>
                <w:rFonts w:ascii="Times New Roman" w:hAnsi="Times New Roman" w:cs="Times New Roman"/>
                <w:sz w:val="22"/>
                <w:szCs w:val="22"/>
                <w:lang w:val="lt-LT"/>
              </w:rPr>
              <w:fldChar w:fldCharType="end"/>
            </w:r>
            <w:r w:rsidRPr="005C268A">
              <w:rPr>
                <w:rFonts w:ascii="Times New Roman" w:hAnsi="Times New Roman" w:cs="Times New Roman"/>
                <w:sz w:val="22"/>
                <w:szCs w:val="22"/>
                <w:lang w:val="lt-LT"/>
              </w:rPr>
              <w:t xml:space="preserve"> nustatyta tvarka):</w:t>
            </w:r>
          </w:p>
        </w:tc>
      </w:tr>
      <w:tr w:rsidR="004A22D9" w:rsidRPr="005C268A" w:rsidTr="00892C45">
        <w:trPr>
          <w:trHeight w:val="342"/>
          <w:jc w:val="center"/>
        </w:trPr>
        <w:tc>
          <w:tcPr>
            <w:tcW w:w="2221" w:type="dxa"/>
            <w:vMerge w:val="restart"/>
            <w:shd w:val="clear" w:color="auto" w:fill="auto"/>
          </w:tcPr>
          <w:p w:rsidR="004A22D9" w:rsidRPr="005C268A" w:rsidRDefault="004A22D9" w:rsidP="00892C45">
            <w:pPr>
              <w:pStyle w:val="BodyText10"/>
              <w:ind w:firstLine="0"/>
              <w:jc w:val="left"/>
              <w:rPr>
                <w:rFonts w:ascii="Times New Roman" w:hAnsi="Times New Roman" w:cs="Times New Roman"/>
                <w:b/>
                <w:sz w:val="22"/>
                <w:szCs w:val="22"/>
                <w:lang w:val="lt-LT"/>
              </w:rPr>
            </w:pPr>
            <w:r w:rsidRPr="005C268A">
              <w:rPr>
                <w:rFonts w:ascii="Times New Roman" w:hAnsi="Times New Roman" w:cs="Times New Roman"/>
                <w:b/>
                <w:sz w:val="22"/>
                <w:szCs w:val="22"/>
                <w:lang w:val="lt-LT"/>
              </w:rPr>
              <w:t xml:space="preserve">5.1. </w:t>
            </w:r>
            <w:r w:rsidR="007C6CA9" w:rsidRPr="005C268A">
              <w:rPr>
                <w:rFonts w:ascii="Times New Roman" w:hAnsi="Times New Roman" w:cs="Times New Roman"/>
                <w:b/>
                <w:sz w:val="22"/>
                <w:szCs w:val="22"/>
                <w:lang w:val="lt-LT"/>
              </w:rPr>
              <w:t>T</w:t>
            </w:r>
            <w:r w:rsidRPr="005C268A">
              <w:rPr>
                <w:rFonts w:ascii="Times New Roman" w:hAnsi="Times New Roman" w:cs="Times New Roman"/>
                <w:b/>
                <w:sz w:val="22"/>
                <w:szCs w:val="22"/>
                <w:lang w:val="lt-LT"/>
              </w:rPr>
              <w:t>uri būti pateikti šie dokumentai:</w:t>
            </w:r>
            <w:r w:rsidRPr="005C268A">
              <w:rPr>
                <w:rStyle w:val="Puslapioinaosnuoroda"/>
                <w:rFonts w:ascii="Times New Roman" w:hAnsi="Times New Roman" w:cs="Times New Roman"/>
                <w:i/>
                <w:sz w:val="22"/>
                <w:szCs w:val="22"/>
                <w:lang w:val="lt-LT"/>
              </w:rPr>
              <w:t xml:space="preserve"> </w:t>
            </w:r>
          </w:p>
          <w:p w:rsidR="004A22D9" w:rsidRPr="005C268A" w:rsidRDefault="004A22D9" w:rsidP="00736A88">
            <w:pPr>
              <w:suppressAutoHyphens/>
              <w:autoSpaceDE w:val="0"/>
              <w:autoSpaceDN w:val="0"/>
              <w:adjustRightInd w:val="0"/>
              <w:spacing w:line="283" w:lineRule="auto"/>
              <w:jc w:val="both"/>
              <w:textAlignment w:val="center"/>
              <w:rPr>
                <w:b/>
                <w:sz w:val="22"/>
                <w:szCs w:val="22"/>
              </w:rPr>
            </w:pPr>
          </w:p>
        </w:tc>
        <w:tc>
          <w:tcPr>
            <w:tcW w:w="13308" w:type="dxa"/>
            <w:shd w:val="clear" w:color="auto" w:fill="auto"/>
          </w:tcPr>
          <w:p w:rsidR="004A22D9" w:rsidRPr="005C268A" w:rsidRDefault="004A22D9" w:rsidP="00736A88">
            <w:pPr>
              <w:pStyle w:val="BodyText10"/>
              <w:ind w:firstLine="0"/>
              <w:rPr>
                <w:rFonts w:ascii="Times New Roman" w:hAnsi="Times New Roman" w:cs="Times New Roman"/>
                <w:i/>
                <w:sz w:val="22"/>
                <w:szCs w:val="22"/>
                <w:lang w:val="lt-LT"/>
              </w:rPr>
            </w:pPr>
            <w:r w:rsidRPr="005C268A">
              <w:rPr>
                <w:rFonts w:ascii="Times New Roman" w:hAnsi="Times New Roman" w:cs="Times New Roman"/>
                <w:b/>
                <w:i/>
                <w:sz w:val="22"/>
                <w:szCs w:val="22"/>
                <w:lang w:val="lt-LT"/>
              </w:rPr>
              <w:t xml:space="preserve">1. </w:t>
            </w:r>
            <w:r w:rsidRPr="005C268A">
              <w:rPr>
                <w:rFonts w:ascii="Times New Roman" w:hAnsi="Times New Roman" w:cs="Times New Roman"/>
                <w:b/>
                <w:i/>
                <w:sz w:val="22"/>
                <w:szCs w:val="22"/>
                <w:u w:val="single"/>
                <w:lang w:val="lt-LT"/>
              </w:rPr>
              <w:t>Dokumentai, pagrindžiantys atitiktį vietos projektų atrankos kriterijams</w:t>
            </w:r>
            <w:r w:rsidR="00DF721B" w:rsidRPr="005C268A">
              <w:rPr>
                <w:rFonts w:ascii="Times New Roman" w:hAnsi="Times New Roman" w:cs="Times New Roman"/>
                <w:b/>
                <w:i/>
                <w:sz w:val="22"/>
                <w:szCs w:val="22"/>
                <w:u w:val="single"/>
                <w:lang w:val="lt-LT"/>
              </w:rPr>
              <w:t>:</w:t>
            </w:r>
          </w:p>
          <w:p w:rsidR="004A22D9" w:rsidRPr="005C268A" w:rsidRDefault="004A22D9" w:rsidP="00FE241A">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1.1.</w:t>
            </w:r>
            <w:r w:rsidR="005F576E" w:rsidRPr="002220F0">
              <w:rPr>
                <w:rFonts w:ascii="Times New Roman" w:hAnsi="Times New Roman" w:cs="Times New Roman"/>
                <w:sz w:val="22"/>
                <w:szCs w:val="22"/>
                <w:lang w:val="lt-LT"/>
              </w:rPr>
              <w:t xml:space="preserve"> VĮ registrų centro išrašas, kuriame nurodyta nekilnojamojo turto, į kurį investuojama ir (arba) kuriame bus vykdomos projekte numatytos veiklos, nuosavybės teisė</w:t>
            </w:r>
            <w:r w:rsidR="00FA059A" w:rsidRPr="005C268A">
              <w:rPr>
                <w:rFonts w:ascii="Times New Roman" w:hAnsi="Times New Roman" w:cs="Times New Roman"/>
                <w:sz w:val="22"/>
                <w:szCs w:val="22"/>
                <w:lang w:val="lt-LT"/>
              </w:rPr>
              <w:t>;</w:t>
            </w:r>
          </w:p>
          <w:p w:rsidR="00FA059A" w:rsidRPr="005C268A" w:rsidRDefault="00FA059A" w:rsidP="00FE241A">
            <w:pPr>
              <w:pStyle w:val="BodyText10"/>
              <w:ind w:firstLine="0"/>
              <w:rPr>
                <w:rFonts w:ascii="Times New Roman" w:hAnsi="Times New Roman" w:cs="Times New Roman"/>
                <w:sz w:val="22"/>
                <w:szCs w:val="22"/>
                <w:lang w:val="lt-LT"/>
              </w:rPr>
            </w:pPr>
            <w:r w:rsidRPr="002220F0">
              <w:rPr>
                <w:rFonts w:ascii="Times New Roman" w:hAnsi="Times New Roman" w:cs="Times New Roman"/>
                <w:sz w:val="22"/>
                <w:szCs w:val="22"/>
                <w:lang w:val="lt-LT"/>
              </w:rPr>
              <w:t>1.2. Jungtin</w:t>
            </w:r>
            <w:r w:rsidRPr="005C268A">
              <w:rPr>
                <w:rFonts w:ascii="Times New Roman" w:hAnsi="Times New Roman" w:cs="Times New Roman"/>
                <w:sz w:val="22"/>
                <w:szCs w:val="22"/>
                <w:lang w:val="lt-LT"/>
              </w:rPr>
              <w:t>ės veiklos sutartis (-ys);</w:t>
            </w:r>
          </w:p>
          <w:p w:rsidR="005F3959" w:rsidRPr="005C268A" w:rsidRDefault="00FA059A" w:rsidP="005F3959">
            <w:pPr>
              <w:jc w:val="both"/>
              <w:rPr>
                <w:sz w:val="22"/>
                <w:szCs w:val="22"/>
              </w:rPr>
            </w:pPr>
            <w:r w:rsidRPr="005C268A">
              <w:rPr>
                <w:sz w:val="22"/>
                <w:szCs w:val="22"/>
              </w:rPr>
              <w:t xml:space="preserve">1.3. </w:t>
            </w:r>
            <w:r w:rsidR="005F3959" w:rsidRPr="005C268A">
              <w:rPr>
                <w:sz w:val="22"/>
                <w:szCs w:val="22"/>
              </w:rPr>
              <w:t>nuotraukos ir (arba) veiklos ataskaitos už praėjusius ataskaitinius metus ir (arba) teikiamų viešųjų paslaugų patvirtinti įkainiai;</w:t>
            </w:r>
          </w:p>
          <w:p w:rsidR="00FA059A" w:rsidRPr="005C268A" w:rsidRDefault="005F3959" w:rsidP="005F3959">
            <w:pPr>
              <w:pStyle w:val="BodyText10"/>
              <w:ind w:firstLine="0"/>
              <w:rPr>
                <w:rFonts w:ascii="Times New Roman" w:hAnsi="Times New Roman" w:cs="Times New Roman"/>
                <w:sz w:val="22"/>
                <w:szCs w:val="22"/>
              </w:rPr>
            </w:pPr>
            <w:r w:rsidRPr="005C268A">
              <w:rPr>
                <w:rFonts w:ascii="Times New Roman" w:hAnsi="Times New Roman" w:cs="Times New Roman"/>
                <w:sz w:val="22"/>
                <w:szCs w:val="22"/>
              </w:rPr>
              <w:t>1.4. teritorijos, kurioje įgyvendinamas vietos projektas, seniūno raštiškas patvirtinimas;</w:t>
            </w:r>
          </w:p>
          <w:p w:rsidR="005F3959" w:rsidRPr="005C268A" w:rsidRDefault="005F3959" w:rsidP="005F3959">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rPr>
              <w:t>1.5. Ukmerg</w:t>
            </w:r>
            <w:r w:rsidRPr="005C268A">
              <w:rPr>
                <w:rFonts w:ascii="Times New Roman" w:hAnsi="Times New Roman" w:cs="Times New Roman"/>
                <w:sz w:val="22"/>
                <w:szCs w:val="22"/>
                <w:lang w:val="lt-LT"/>
              </w:rPr>
              <w:t>ės rajono vietos veiklos grupės raštas.</w:t>
            </w:r>
          </w:p>
          <w:p w:rsidR="005F3959" w:rsidRPr="005C268A" w:rsidRDefault="005F3959" w:rsidP="005F3959">
            <w:pPr>
              <w:pStyle w:val="BodyText10"/>
              <w:ind w:firstLine="0"/>
              <w:rPr>
                <w:rFonts w:ascii="Times New Roman" w:hAnsi="Times New Roman" w:cs="Times New Roman"/>
                <w:sz w:val="22"/>
                <w:szCs w:val="22"/>
                <w:lang w:val="lt-LT"/>
              </w:rPr>
            </w:pPr>
          </w:p>
          <w:p w:rsidR="004A22D9" w:rsidRPr="005C268A" w:rsidRDefault="004A22D9" w:rsidP="00736A88">
            <w:pPr>
              <w:pStyle w:val="BodyText10"/>
              <w:ind w:firstLine="0"/>
              <w:rPr>
                <w:rFonts w:ascii="Times New Roman" w:hAnsi="Times New Roman" w:cs="Times New Roman"/>
                <w:b/>
                <w:i/>
                <w:sz w:val="22"/>
                <w:szCs w:val="22"/>
                <w:lang w:val="lt-LT"/>
              </w:rPr>
            </w:pPr>
            <w:r w:rsidRPr="005C268A">
              <w:rPr>
                <w:rFonts w:ascii="Times New Roman" w:hAnsi="Times New Roman" w:cs="Times New Roman"/>
                <w:b/>
                <w:i/>
                <w:sz w:val="22"/>
                <w:szCs w:val="22"/>
                <w:lang w:val="lt-LT"/>
              </w:rPr>
              <w:t xml:space="preserve">2. </w:t>
            </w:r>
            <w:r w:rsidRPr="005C268A">
              <w:rPr>
                <w:rFonts w:ascii="Times New Roman" w:hAnsi="Times New Roman" w:cs="Times New Roman"/>
                <w:b/>
                <w:i/>
                <w:sz w:val="22"/>
                <w:szCs w:val="22"/>
                <w:u w:val="single"/>
                <w:lang w:val="lt-LT"/>
              </w:rPr>
              <w:t>Dokumentai, pagrindžiantys atitiktį tinkamumo sąlygoms, susijusioms su tinkamomis finansuoti išlaidomis</w:t>
            </w:r>
            <w:r w:rsidR="00C676BF" w:rsidRPr="005C268A">
              <w:rPr>
                <w:rFonts w:ascii="Times New Roman" w:hAnsi="Times New Roman" w:cs="Times New Roman"/>
                <w:b/>
                <w:i/>
                <w:sz w:val="22"/>
                <w:szCs w:val="22"/>
                <w:lang w:val="lt-LT"/>
              </w:rPr>
              <w:t>:</w:t>
            </w:r>
          </w:p>
          <w:p w:rsidR="004A22D9" w:rsidRPr="005C268A" w:rsidRDefault="004A22D9" w:rsidP="00FE241A">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2.1</w:t>
            </w:r>
            <w:r w:rsidR="005F3959" w:rsidRPr="005C268A">
              <w:rPr>
                <w:rFonts w:ascii="Times New Roman" w:hAnsi="Times New Roman" w:cs="Times New Roman"/>
                <w:sz w:val="22"/>
                <w:szCs w:val="22"/>
                <w:lang w:val="lt-LT"/>
              </w:rPr>
              <w:t xml:space="preserve">. </w:t>
            </w:r>
            <w:r w:rsidR="00C676BF" w:rsidRPr="005C268A">
              <w:rPr>
                <w:rFonts w:ascii="Times New Roman" w:hAnsi="Times New Roman" w:cs="Times New Roman"/>
                <w:sz w:val="22"/>
                <w:szCs w:val="22"/>
                <w:lang w:val="lt-LT"/>
              </w:rPr>
              <w:t>patirtas išlaidas pagrindžiantys ir įrodantys dokumentai (sutartys, sąskaitos faktūros, bankiniai pavedimai)</w:t>
            </w:r>
            <w:r w:rsidR="005F3959" w:rsidRPr="005C268A">
              <w:rPr>
                <w:rFonts w:ascii="Times New Roman" w:hAnsi="Times New Roman" w:cs="Times New Roman"/>
                <w:sz w:val="22"/>
                <w:szCs w:val="22"/>
                <w:lang w:val="lt-LT"/>
              </w:rPr>
              <w:t xml:space="preserve"> (</w:t>
            </w:r>
            <w:r w:rsidR="005F3959" w:rsidRPr="005C268A">
              <w:rPr>
                <w:rFonts w:ascii="Times New Roman" w:hAnsi="Times New Roman" w:cs="Times New Roman"/>
                <w:b/>
                <w:sz w:val="22"/>
                <w:szCs w:val="22"/>
                <w:lang w:val="lt-LT"/>
              </w:rPr>
              <w:t>taikoma tik vietos projekto bendrosioms išlaidoms</w:t>
            </w:r>
            <w:r w:rsidR="005F3959" w:rsidRPr="005C268A">
              <w:rPr>
                <w:rFonts w:ascii="Times New Roman" w:hAnsi="Times New Roman" w:cs="Times New Roman"/>
                <w:sz w:val="22"/>
                <w:szCs w:val="22"/>
                <w:lang w:val="lt-LT"/>
              </w:rPr>
              <w:t>).</w:t>
            </w:r>
          </w:p>
          <w:p w:rsidR="005F3959" w:rsidRPr="005C268A" w:rsidRDefault="005F3959" w:rsidP="00FE241A">
            <w:pPr>
              <w:pStyle w:val="BodyText10"/>
              <w:ind w:firstLine="0"/>
              <w:rPr>
                <w:rFonts w:ascii="Times New Roman" w:hAnsi="Times New Roman" w:cs="Times New Roman"/>
                <w:sz w:val="22"/>
                <w:szCs w:val="22"/>
                <w:lang w:val="lt-LT"/>
              </w:rPr>
            </w:pPr>
          </w:p>
          <w:p w:rsidR="004A22D9" w:rsidRPr="005C268A" w:rsidRDefault="004A22D9" w:rsidP="00736A88">
            <w:pPr>
              <w:pStyle w:val="BodyText10"/>
              <w:ind w:firstLine="0"/>
              <w:rPr>
                <w:rFonts w:ascii="Times New Roman" w:hAnsi="Times New Roman" w:cs="Times New Roman"/>
                <w:b/>
                <w:i/>
                <w:sz w:val="22"/>
                <w:szCs w:val="22"/>
                <w:lang w:val="lt-LT"/>
              </w:rPr>
            </w:pPr>
            <w:r w:rsidRPr="005C268A">
              <w:rPr>
                <w:rFonts w:ascii="Times New Roman" w:hAnsi="Times New Roman" w:cs="Times New Roman"/>
                <w:b/>
                <w:i/>
                <w:sz w:val="22"/>
                <w:szCs w:val="22"/>
                <w:lang w:val="lt-LT"/>
              </w:rPr>
              <w:t xml:space="preserve">3. </w:t>
            </w:r>
            <w:r w:rsidRPr="005C268A">
              <w:rPr>
                <w:rFonts w:ascii="Times New Roman" w:hAnsi="Times New Roman" w:cs="Times New Roman"/>
                <w:b/>
                <w:i/>
                <w:sz w:val="22"/>
                <w:szCs w:val="22"/>
                <w:u w:val="single"/>
                <w:lang w:val="lt-LT"/>
              </w:rPr>
              <w:t>Dokumentai, pagrindžiantys tinkamas vietos projekto išlaidas</w:t>
            </w:r>
            <w:r w:rsidRPr="005C268A">
              <w:rPr>
                <w:rFonts w:ascii="Times New Roman" w:hAnsi="Times New Roman" w:cs="Times New Roman"/>
                <w:b/>
                <w:i/>
                <w:sz w:val="22"/>
                <w:szCs w:val="22"/>
                <w:lang w:val="lt-LT"/>
              </w:rPr>
              <w:t>:</w:t>
            </w:r>
          </w:p>
          <w:p w:rsidR="005F3959" w:rsidRPr="002220F0" w:rsidRDefault="004A22D9" w:rsidP="005F3959">
            <w:pPr>
              <w:pStyle w:val="BodyText10"/>
              <w:ind w:firstLine="0"/>
              <w:rPr>
                <w:rFonts w:ascii="Times New Roman" w:hAnsi="Times New Roman" w:cs="Times New Roman"/>
                <w:color w:val="000000"/>
                <w:sz w:val="22"/>
                <w:szCs w:val="22"/>
                <w:shd w:val="clear" w:color="auto" w:fill="FFFFFF"/>
                <w:lang w:val="lt-LT"/>
              </w:rPr>
            </w:pPr>
            <w:r w:rsidRPr="005C268A">
              <w:rPr>
                <w:rFonts w:ascii="Times New Roman" w:hAnsi="Times New Roman" w:cs="Times New Roman"/>
                <w:sz w:val="22"/>
                <w:szCs w:val="22"/>
                <w:lang w:val="lt-LT"/>
              </w:rPr>
              <w:t xml:space="preserve">3.1. </w:t>
            </w:r>
            <w:r w:rsidR="005F3959" w:rsidRPr="005C268A">
              <w:rPr>
                <w:rFonts w:ascii="Times New Roman" w:hAnsi="Times New Roman" w:cs="Times New Roman"/>
                <w:sz w:val="22"/>
                <w:szCs w:val="22"/>
                <w:lang w:val="lt-LT"/>
              </w:rPr>
              <w:t xml:space="preserve"> </w:t>
            </w:r>
            <w:r w:rsidR="005F3959" w:rsidRPr="002220F0">
              <w:rPr>
                <w:rFonts w:ascii="Times New Roman" w:hAnsi="Times New Roman" w:cs="Times New Roman"/>
                <w:color w:val="000000"/>
                <w:sz w:val="22"/>
                <w:szCs w:val="22"/>
                <w:shd w:val="clear" w:color="auto" w:fill="FFFFFF"/>
                <w:lang w:val="lt-LT"/>
              </w:rPr>
              <w:t>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5F3959" w:rsidRPr="002220F0">
              <w:rPr>
                <w:rFonts w:ascii="Times New Roman" w:hAnsi="Times New Roman" w:cs="Times New Roman"/>
                <w:i/>
                <w:iCs/>
                <w:color w:val="000000"/>
                <w:sz w:val="22"/>
                <w:szCs w:val="22"/>
                <w:shd w:val="clear" w:color="auto" w:fill="FFFFFF"/>
                <w:lang w:val="lt-LT"/>
              </w:rPr>
              <w:t>„Print Screen</w:t>
            </w:r>
            <w:r w:rsidR="005F3959" w:rsidRPr="002220F0">
              <w:rPr>
                <w:rFonts w:ascii="Times New Roman" w:hAnsi="Times New Roman" w:cs="Times New Roman"/>
                <w:color w:val="000000"/>
                <w:sz w:val="22"/>
                <w:szCs w:val="22"/>
                <w:shd w:val="clear" w:color="auto" w:fill="FFFFFF"/>
                <w:lang w:val="lt-LT"/>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F3959" w:rsidRPr="002220F0" w:rsidRDefault="005F3959" w:rsidP="005F3959">
            <w:pPr>
              <w:pStyle w:val="BodyText10"/>
              <w:ind w:firstLine="0"/>
              <w:rPr>
                <w:rFonts w:ascii="Times New Roman" w:hAnsi="Times New Roman" w:cs="Times New Roman"/>
                <w:color w:val="000000"/>
                <w:sz w:val="22"/>
                <w:szCs w:val="22"/>
                <w:shd w:val="clear" w:color="auto" w:fill="FFFFFF"/>
                <w:lang w:val="lt-LT"/>
              </w:rPr>
            </w:pPr>
          </w:p>
        </w:tc>
      </w:tr>
      <w:tr w:rsidR="004A22D9" w:rsidRPr="005C268A" w:rsidTr="00892C45">
        <w:trPr>
          <w:trHeight w:val="334"/>
          <w:jc w:val="center"/>
        </w:trPr>
        <w:tc>
          <w:tcPr>
            <w:tcW w:w="2221" w:type="dxa"/>
            <w:vMerge/>
            <w:shd w:val="clear" w:color="auto" w:fill="auto"/>
          </w:tcPr>
          <w:p w:rsidR="004A22D9" w:rsidRPr="005C268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308" w:type="dxa"/>
            <w:shd w:val="clear" w:color="auto" w:fill="auto"/>
          </w:tcPr>
          <w:p w:rsidR="004A22D9" w:rsidRPr="005C268A" w:rsidRDefault="00C830A6" w:rsidP="00736A88">
            <w:pPr>
              <w:pStyle w:val="BodyText10"/>
              <w:ind w:firstLine="0"/>
              <w:rPr>
                <w:rFonts w:ascii="Times New Roman" w:hAnsi="Times New Roman" w:cs="Times New Roman"/>
                <w:b/>
                <w:i/>
                <w:sz w:val="22"/>
                <w:szCs w:val="22"/>
                <w:lang w:val="lt-LT"/>
              </w:rPr>
            </w:pPr>
            <w:r w:rsidRPr="005C268A">
              <w:rPr>
                <w:rFonts w:ascii="Times New Roman" w:hAnsi="Times New Roman" w:cs="Times New Roman"/>
                <w:b/>
                <w:i/>
                <w:sz w:val="22"/>
                <w:szCs w:val="22"/>
                <w:lang w:val="lt-LT"/>
              </w:rPr>
              <w:t>4</w:t>
            </w:r>
            <w:r w:rsidR="004A22D9" w:rsidRPr="005C268A">
              <w:rPr>
                <w:rFonts w:ascii="Times New Roman" w:hAnsi="Times New Roman" w:cs="Times New Roman"/>
                <w:b/>
                <w:i/>
                <w:sz w:val="22"/>
                <w:szCs w:val="22"/>
                <w:lang w:val="lt-LT"/>
              </w:rPr>
              <w:t xml:space="preserve">. </w:t>
            </w:r>
            <w:r w:rsidR="004A22D9" w:rsidRPr="005C268A">
              <w:rPr>
                <w:rFonts w:ascii="Times New Roman" w:hAnsi="Times New Roman" w:cs="Times New Roman"/>
                <w:b/>
                <w:i/>
                <w:sz w:val="22"/>
                <w:szCs w:val="22"/>
                <w:u w:val="single"/>
                <w:lang w:val="lt-LT"/>
              </w:rPr>
              <w:t>Dokumentai, pagrindžiantys pareiškėjo ir partnerio (-ų) tinkamumą</w:t>
            </w:r>
            <w:r w:rsidR="004A22D9" w:rsidRPr="005C268A">
              <w:rPr>
                <w:rFonts w:ascii="Times New Roman" w:hAnsi="Times New Roman" w:cs="Times New Roman"/>
                <w:b/>
                <w:i/>
                <w:sz w:val="22"/>
                <w:szCs w:val="22"/>
                <w:lang w:val="lt-LT"/>
              </w:rPr>
              <w:t>:</w:t>
            </w:r>
          </w:p>
          <w:p w:rsidR="004A22D9" w:rsidRPr="005C268A" w:rsidRDefault="00C830A6"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4</w:t>
            </w:r>
            <w:r w:rsidR="004A22D9" w:rsidRPr="005C268A">
              <w:rPr>
                <w:rFonts w:ascii="Times New Roman" w:hAnsi="Times New Roman" w:cs="Times New Roman"/>
                <w:sz w:val="22"/>
                <w:szCs w:val="22"/>
                <w:lang w:val="lt-LT"/>
              </w:rPr>
              <w:t xml:space="preserve">.1. Pareiškėjo ir partnerio (-ų) rašytinis </w:t>
            </w:r>
            <w:r w:rsidR="004A22D9" w:rsidRPr="005C268A">
              <w:rPr>
                <w:rFonts w:ascii="Times New Roman" w:hAnsi="Times New Roman" w:cs="Times New Roman"/>
                <w:sz w:val="22"/>
                <w:szCs w:val="22"/>
                <w:u w:val="single"/>
                <w:lang w:val="lt-LT"/>
              </w:rPr>
              <w:t xml:space="preserve">prašymas </w:t>
            </w:r>
            <w:r w:rsidR="004A22D9" w:rsidRPr="005C268A">
              <w:rPr>
                <w:rFonts w:ascii="Times New Roman" w:hAnsi="Times New Roman" w:cs="Times New Roman"/>
                <w:color w:val="000000"/>
                <w:sz w:val="22"/>
                <w:szCs w:val="22"/>
                <w:u w:val="single"/>
                <w:lang w:val="lt-LT"/>
              </w:rPr>
              <w:t>nušalinti</w:t>
            </w:r>
            <w:r w:rsidR="004A22D9" w:rsidRPr="005C268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C268A">
              <w:rPr>
                <w:rFonts w:ascii="Times New Roman" w:hAnsi="Times New Roman" w:cs="Times New Roman"/>
                <w:i/>
                <w:color w:val="000000"/>
                <w:sz w:val="22"/>
                <w:szCs w:val="22"/>
                <w:lang w:val="lt-LT"/>
              </w:rPr>
              <w:t xml:space="preserve"> </w:t>
            </w:r>
            <w:r w:rsidR="004A22D9" w:rsidRPr="005C268A">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5C268A">
              <w:rPr>
                <w:rFonts w:ascii="Times New Roman" w:hAnsi="Times New Roman" w:cs="Times New Roman"/>
                <w:sz w:val="22"/>
                <w:szCs w:val="22"/>
                <w:lang w:val="lt-LT"/>
              </w:rPr>
              <w:t xml:space="preserve">Europos parlamento ir Tarybos </w:t>
            </w:r>
            <w:r w:rsidR="004A22D9" w:rsidRPr="005C268A">
              <w:rPr>
                <w:rFonts w:ascii="Times New Roman" w:hAnsi="Times New Roman" w:cs="Times New Roman"/>
                <w:color w:val="000000"/>
                <w:sz w:val="22"/>
                <w:szCs w:val="22"/>
                <w:lang w:val="lt-LT"/>
              </w:rPr>
              <w:t>reglamento (ES) Nr. 966/2012 57 str.);</w:t>
            </w:r>
          </w:p>
          <w:p w:rsidR="004079DB" w:rsidRPr="005C268A" w:rsidRDefault="00F335D9" w:rsidP="00F335D9">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 xml:space="preserve">4.2. Pareiškėjo </w:t>
            </w:r>
            <w:r w:rsidR="00D01018" w:rsidRPr="005C268A">
              <w:rPr>
                <w:rFonts w:ascii="Times New Roman" w:hAnsi="Times New Roman" w:cs="Times New Roman"/>
                <w:sz w:val="22"/>
                <w:szCs w:val="22"/>
                <w:lang w:val="lt-LT"/>
              </w:rPr>
              <w:t>registravimo pažymėjimas ir steigimo dokumentų kopija</w:t>
            </w:r>
            <w:r w:rsidRPr="005C268A">
              <w:rPr>
                <w:rFonts w:ascii="Times New Roman" w:hAnsi="Times New Roman" w:cs="Times New Roman"/>
                <w:sz w:val="22"/>
                <w:szCs w:val="22"/>
                <w:lang w:val="lt-LT"/>
              </w:rPr>
              <w:t xml:space="preserve"> </w:t>
            </w:r>
            <w:r w:rsidRPr="005C268A">
              <w:rPr>
                <w:rFonts w:ascii="Times New Roman" w:hAnsi="Times New Roman" w:cs="Times New Roman"/>
                <w:i/>
                <w:sz w:val="22"/>
                <w:szCs w:val="22"/>
                <w:lang w:val="lt-LT"/>
              </w:rPr>
              <w:t>(netaikoma pareiškejui arba partneriui Ukmergės rajono savivaldybės administracijai)</w:t>
            </w:r>
            <w:r w:rsidRPr="005C268A">
              <w:rPr>
                <w:rFonts w:ascii="Times New Roman" w:hAnsi="Times New Roman" w:cs="Times New Roman"/>
                <w:sz w:val="22"/>
                <w:szCs w:val="22"/>
                <w:lang w:val="lt-LT"/>
              </w:rPr>
              <w:t xml:space="preserve"> arba VĮ Registrų centro išplėstinis išrašas;</w:t>
            </w:r>
          </w:p>
          <w:p w:rsidR="00F335D9" w:rsidRPr="005C268A" w:rsidRDefault="00D812A8" w:rsidP="00F335D9">
            <w:pPr>
              <w:rPr>
                <w:sz w:val="22"/>
                <w:szCs w:val="22"/>
              </w:rPr>
            </w:pPr>
            <w:r w:rsidRPr="005C268A">
              <w:rPr>
                <w:sz w:val="22"/>
                <w:szCs w:val="22"/>
              </w:rPr>
              <w:t>4.3</w:t>
            </w:r>
            <w:r w:rsidR="00F335D9" w:rsidRPr="005C268A">
              <w:rPr>
                <w:sz w:val="22"/>
                <w:szCs w:val="22"/>
              </w:rPr>
              <w:t xml:space="preserve">.Pažyma, kad pareiškėjas ir partneris  neturi įsiskolinimų   Valstybiniam socialinio draudimo fondui prie LR socialinės apsaugos ir darbo ministerijos </w:t>
            </w:r>
            <w:r w:rsidR="00F335D9" w:rsidRPr="005C268A">
              <w:rPr>
                <w:i/>
                <w:sz w:val="22"/>
                <w:szCs w:val="22"/>
              </w:rPr>
              <w:t>(netaikoma pareiškejui arba partneriui Ukmergės rajono savivaldybės administracijai</w:t>
            </w:r>
            <w:r w:rsidR="00F335D9" w:rsidRPr="005C268A">
              <w:rPr>
                <w:sz w:val="22"/>
                <w:szCs w:val="22"/>
              </w:rPr>
              <w:t>);</w:t>
            </w:r>
          </w:p>
          <w:p w:rsidR="00451CAD" w:rsidRPr="00451CAD" w:rsidRDefault="00F335D9" w:rsidP="00F335D9">
            <w:pPr>
              <w:pStyle w:val="BodyText10"/>
              <w:ind w:firstLine="0"/>
              <w:rPr>
                <w:rFonts w:ascii="Times New Roman" w:hAnsi="Times New Roman" w:cs="Times New Roman"/>
                <w:i/>
                <w:sz w:val="22"/>
                <w:szCs w:val="22"/>
                <w:lang w:val="lt-LT"/>
              </w:rPr>
            </w:pPr>
            <w:r w:rsidRPr="002220F0">
              <w:rPr>
                <w:rFonts w:ascii="Times New Roman" w:hAnsi="Times New Roman" w:cs="Times New Roman"/>
                <w:sz w:val="22"/>
                <w:szCs w:val="22"/>
                <w:lang w:val="lt-LT"/>
              </w:rPr>
              <w:t>4.</w:t>
            </w:r>
            <w:r w:rsidR="00D812A8" w:rsidRPr="002220F0">
              <w:rPr>
                <w:rFonts w:ascii="Times New Roman" w:hAnsi="Times New Roman" w:cs="Times New Roman"/>
                <w:sz w:val="22"/>
                <w:szCs w:val="22"/>
                <w:lang w:val="lt-LT"/>
              </w:rPr>
              <w:t>4</w:t>
            </w:r>
            <w:r w:rsidRPr="002220F0">
              <w:rPr>
                <w:rFonts w:ascii="Times New Roman" w:hAnsi="Times New Roman" w:cs="Times New Roman"/>
                <w:sz w:val="22"/>
                <w:szCs w:val="22"/>
                <w:lang w:val="lt-LT"/>
              </w:rPr>
              <w:t xml:space="preserve">. Pažyma, kad pareiškėjas ir partneris neturi įsiskolinimų Valstybinei mokesčių inspekcijai </w:t>
            </w:r>
            <w:r w:rsidRPr="005C268A">
              <w:rPr>
                <w:rFonts w:ascii="Times New Roman" w:hAnsi="Times New Roman" w:cs="Times New Roman"/>
                <w:i/>
                <w:sz w:val="22"/>
                <w:szCs w:val="22"/>
                <w:lang w:val="lt-LT"/>
              </w:rPr>
              <w:t>(netaikoma pareiškejui arba partneriui Ukmergės rajono savivaldybės administracijai);</w:t>
            </w:r>
          </w:p>
          <w:p w:rsidR="00F335D9" w:rsidRPr="005C268A" w:rsidRDefault="00F335D9" w:rsidP="00F335D9">
            <w:pPr>
              <w:pStyle w:val="BodyText10"/>
              <w:ind w:firstLine="0"/>
              <w:rPr>
                <w:rFonts w:ascii="Times New Roman" w:hAnsi="Times New Roman" w:cs="Times New Roman"/>
                <w:sz w:val="22"/>
                <w:szCs w:val="22"/>
                <w:lang w:val="lt-LT"/>
              </w:rPr>
            </w:pPr>
            <w:r w:rsidRPr="002220F0">
              <w:rPr>
                <w:rFonts w:ascii="Times New Roman" w:hAnsi="Times New Roman" w:cs="Times New Roman"/>
                <w:sz w:val="22"/>
                <w:szCs w:val="22"/>
                <w:lang w:val="lt-LT"/>
              </w:rPr>
              <w:lastRenderedPageBreak/>
              <w:t>4</w:t>
            </w:r>
            <w:r w:rsidR="00D812A8" w:rsidRPr="002220F0">
              <w:rPr>
                <w:rFonts w:ascii="Times New Roman" w:hAnsi="Times New Roman" w:cs="Times New Roman"/>
                <w:sz w:val="22"/>
                <w:szCs w:val="22"/>
                <w:lang w:val="lt-LT"/>
              </w:rPr>
              <w:t>.5</w:t>
            </w:r>
            <w:r w:rsidRPr="002220F0">
              <w:rPr>
                <w:rFonts w:ascii="Times New Roman" w:hAnsi="Times New Roman" w:cs="Times New Roman"/>
                <w:sz w:val="22"/>
                <w:szCs w:val="22"/>
                <w:lang w:val="lt-LT"/>
              </w:rPr>
              <w:t xml:space="preserve">. </w:t>
            </w:r>
            <w:r w:rsidR="00C473F8" w:rsidRPr="002220F0">
              <w:rPr>
                <w:rFonts w:ascii="Times New Roman" w:hAnsi="Times New Roman" w:cs="Times New Roman"/>
                <w:sz w:val="22"/>
                <w:szCs w:val="22"/>
                <w:lang w:val="lt-LT"/>
              </w:rPr>
              <w:t xml:space="preserve">Pareiškėjo ataskaitinių metų finansinių ataskaitų rinkiniai (balansas, veiklos ataskaita) </w:t>
            </w:r>
            <w:r w:rsidR="00C473F8" w:rsidRPr="005C268A">
              <w:rPr>
                <w:rFonts w:ascii="Times New Roman" w:hAnsi="Times New Roman" w:cs="Times New Roman"/>
                <w:i/>
                <w:sz w:val="22"/>
                <w:szCs w:val="22"/>
                <w:lang w:val="lt-LT"/>
              </w:rPr>
              <w:t>(netaikoma pareiškejui Ukmergės rajono savivaldybės administracijai);</w:t>
            </w:r>
          </w:p>
          <w:p w:rsidR="004A22D9" w:rsidRPr="005C268A" w:rsidRDefault="00C830A6" w:rsidP="00736A88">
            <w:pPr>
              <w:jc w:val="both"/>
              <w:rPr>
                <w:sz w:val="22"/>
                <w:szCs w:val="22"/>
              </w:rPr>
            </w:pPr>
            <w:r w:rsidRPr="005C268A">
              <w:rPr>
                <w:sz w:val="22"/>
                <w:szCs w:val="22"/>
              </w:rPr>
              <w:t>4</w:t>
            </w:r>
            <w:r w:rsidR="00D812A8" w:rsidRPr="005C268A">
              <w:rPr>
                <w:sz w:val="22"/>
                <w:szCs w:val="22"/>
              </w:rPr>
              <w:t>.</w:t>
            </w:r>
            <w:r w:rsidR="00D812A8" w:rsidRPr="002220F0">
              <w:rPr>
                <w:sz w:val="22"/>
                <w:szCs w:val="22"/>
              </w:rPr>
              <w:t>6</w:t>
            </w:r>
            <w:r w:rsidR="004A22D9" w:rsidRPr="005C268A">
              <w:rPr>
                <w:sz w:val="22"/>
                <w:szCs w:val="22"/>
              </w:rPr>
              <w:t xml:space="preserve">. </w:t>
            </w:r>
            <w:r w:rsidR="004A22D9" w:rsidRPr="005C268A">
              <w:rPr>
                <w:sz w:val="22"/>
                <w:szCs w:val="22"/>
                <w:u w:val="single"/>
              </w:rPr>
              <w:t>Jungtinės veiklos sutartis</w:t>
            </w:r>
            <w:r w:rsidR="004A22D9" w:rsidRPr="005C268A">
              <w:rPr>
                <w:sz w:val="22"/>
                <w:szCs w:val="22"/>
              </w:rPr>
              <w:t xml:space="preserve"> (parengta pagal FSA </w:t>
            </w:r>
            <w:r w:rsidR="00F335D9" w:rsidRPr="002220F0">
              <w:rPr>
                <w:sz w:val="22"/>
                <w:szCs w:val="22"/>
              </w:rPr>
              <w:t>2</w:t>
            </w:r>
            <w:r w:rsidR="004A22D9" w:rsidRPr="005C268A">
              <w:rPr>
                <w:sz w:val="22"/>
                <w:szCs w:val="22"/>
              </w:rPr>
              <w:t xml:space="preserve"> priedą „</w:t>
            </w:r>
            <w:r w:rsidR="004A22D9" w:rsidRPr="005C268A">
              <w:rPr>
                <w:bCs/>
                <w:sz w:val="22"/>
                <w:szCs w:val="22"/>
              </w:rPr>
              <w:t>Jungtinės veiklos sutarties forma</w:t>
            </w:r>
            <w:r w:rsidR="004A22D9" w:rsidRPr="005C268A">
              <w:rPr>
                <w:sz w:val="22"/>
                <w:szCs w:val="22"/>
              </w:rPr>
              <w:t>“</w:t>
            </w:r>
            <w:r w:rsidR="00F335D9" w:rsidRPr="005C268A">
              <w:rPr>
                <w:sz w:val="22"/>
                <w:szCs w:val="22"/>
              </w:rPr>
              <w:t xml:space="preserve"> </w:t>
            </w:r>
            <w:r w:rsidR="004A22D9" w:rsidRPr="005C268A">
              <w:rPr>
                <w:sz w:val="22"/>
                <w:szCs w:val="22"/>
              </w:rPr>
              <w:t xml:space="preserve"> ir partnerio (-ų) teisę prisiimti Jungtinės veiklos sutartyje </w:t>
            </w:r>
            <w:r w:rsidR="004A22D9" w:rsidRPr="005C268A">
              <w:rPr>
                <w:sz w:val="22"/>
                <w:szCs w:val="22"/>
                <w:u w:val="single"/>
              </w:rPr>
              <w:t xml:space="preserve">ir </w:t>
            </w:r>
            <w:r w:rsidR="004A22D9" w:rsidRPr="005C268A">
              <w:rPr>
                <w:sz w:val="22"/>
                <w:szCs w:val="22"/>
              </w:rPr>
              <w:t xml:space="preserve">vietos projekto paraiškoje nurodytus įsipareigojimus įrodantys </w:t>
            </w:r>
            <w:r w:rsidR="004A22D9" w:rsidRPr="005C268A">
              <w:rPr>
                <w:sz w:val="22"/>
                <w:szCs w:val="22"/>
                <w:u w:val="single"/>
              </w:rPr>
              <w:t>dokumentai</w:t>
            </w:r>
            <w:r w:rsidR="004A22D9" w:rsidRPr="005C268A">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w:t>
            </w:r>
            <w:r w:rsidR="00F335D9" w:rsidRPr="005C268A">
              <w:rPr>
                <w:sz w:val="22"/>
                <w:szCs w:val="22"/>
              </w:rPr>
              <w:t xml:space="preserve">projekto kontrolės laikotarpiu, </w:t>
            </w:r>
            <w:r w:rsidR="004A22D9" w:rsidRPr="005C268A">
              <w:rPr>
                <w:sz w:val="22"/>
                <w:szCs w:val="22"/>
              </w:rPr>
              <w:t>tokiu atveju prie jungtinės veiklos sutarties turi būti pridėti pasirašiusio asmens teisę prisiimti įsipareigojimus įrodantys dokumentai, išskyrus atvejus</w:t>
            </w:r>
            <w:r w:rsidR="00495365" w:rsidRPr="005C268A">
              <w:rPr>
                <w:sz w:val="22"/>
                <w:szCs w:val="22"/>
              </w:rPr>
              <w:t>,</w:t>
            </w:r>
            <w:r w:rsidR="004A22D9" w:rsidRPr="005C268A">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r w:rsidR="00D812A8" w:rsidRPr="005C268A">
              <w:rPr>
                <w:sz w:val="22"/>
                <w:szCs w:val="22"/>
              </w:rPr>
              <w:t>;</w:t>
            </w:r>
          </w:p>
          <w:p w:rsidR="00D812A8" w:rsidRPr="005C268A" w:rsidRDefault="00D812A8" w:rsidP="00736A88">
            <w:pPr>
              <w:jc w:val="both"/>
              <w:rPr>
                <w:sz w:val="22"/>
                <w:szCs w:val="22"/>
              </w:rPr>
            </w:pPr>
            <w:r w:rsidRPr="005C268A">
              <w:rPr>
                <w:b/>
                <w:i/>
                <w:sz w:val="22"/>
                <w:szCs w:val="22"/>
                <w:u w:val="single"/>
              </w:rPr>
              <w:t>Dokumentai, pagrindžiantys pareiškėjo tinkamumą specialiosioms sąlygoms:</w:t>
            </w:r>
          </w:p>
          <w:p w:rsidR="00D812A8" w:rsidRPr="005C268A" w:rsidRDefault="00D812A8" w:rsidP="00736A88">
            <w:pPr>
              <w:jc w:val="both"/>
              <w:rPr>
                <w:sz w:val="22"/>
                <w:szCs w:val="22"/>
              </w:rPr>
            </w:pPr>
            <w:r w:rsidRPr="005C268A">
              <w:rPr>
                <w:sz w:val="22"/>
                <w:szCs w:val="22"/>
              </w:rPr>
              <w:t>4.7. Galiojantis VĮ registrų centro išrašas, kuriame nurodyta nekilnojamojo turto, į kurį investuojama ir (arba) kuriame bus vykdomos projekte numatytos veiklos, registracijos vieta;</w:t>
            </w:r>
            <w:r w:rsidR="00D01018" w:rsidRPr="005C268A">
              <w:rPr>
                <w:sz w:val="22"/>
                <w:szCs w:val="22"/>
              </w:rPr>
              <w:t xml:space="preserve"> </w:t>
            </w:r>
          </w:p>
          <w:p w:rsidR="00D812A8" w:rsidRPr="005C268A" w:rsidRDefault="00D812A8" w:rsidP="00D812A8">
            <w:pPr>
              <w:jc w:val="both"/>
              <w:rPr>
                <w:sz w:val="22"/>
                <w:szCs w:val="22"/>
              </w:rPr>
            </w:pPr>
            <w:r w:rsidRPr="005C268A">
              <w:rPr>
                <w:sz w:val="22"/>
                <w:szCs w:val="22"/>
              </w:rPr>
              <w:t xml:space="preserve">4.8. dokumentas, įrodantis, kad vietos projektą teikiančio juridinio asmens vadovas, arba kitas, už projekto įgyvendinimą atsakingas asmuo bent </w:t>
            </w:r>
            <w:r w:rsidRPr="002220F0">
              <w:rPr>
                <w:sz w:val="22"/>
                <w:szCs w:val="22"/>
              </w:rPr>
              <w:t xml:space="preserve">1 projekte buvo paskirtas projekto vadovu ir (arba) finansininku </w:t>
            </w:r>
            <w:r w:rsidRPr="002220F0">
              <w:rPr>
                <w:i/>
                <w:sz w:val="22"/>
                <w:szCs w:val="22"/>
              </w:rPr>
              <w:t>(paraišką teikiančio juridinio asmens visuotinio narių susirinkimo arba valdybos protokolai, juridinio asmens vadovo įsakymas, Ukmerg</w:t>
            </w:r>
            <w:r w:rsidRPr="005C268A">
              <w:rPr>
                <w:i/>
                <w:sz w:val="22"/>
                <w:szCs w:val="22"/>
              </w:rPr>
              <w:t>ės rajono savivaldybės tarybos sprendimas, savivaldybės administracijos direktoriaus įsakymas ir kt.)</w:t>
            </w:r>
            <w:r w:rsidR="00283C67" w:rsidRPr="005C268A">
              <w:rPr>
                <w:i/>
                <w:sz w:val="22"/>
                <w:szCs w:val="22"/>
              </w:rPr>
              <w:t xml:space="preserve"> </w:t>
            </w:r>
            <w:r w:rsidR="00283C67" w:rsidRPr="005C268A">
              <w:rPr>
                <w:sz w:val="22"/>
                <w:szCs w:val="22"/>
                <w:u w:val="single"/>
              </w:rPr>
              <w:t>ir (arba)</w:t>
            </w:r>
            <w:r w:rsidR="00283C67" w:rsidRPr="005C268A">
              <w:rPr>
                <w:i/>
                <w:sz w:val="22"/>
                <w:szCs w:val="22"/>
              </w:rPr>
              <w:t xml:space="preserve"> </w:t>
            </w:r>
            <w:r w:rsidRPr="005C268A">
              <w:rPr>
                <w:sz w:val="22"/>
                <w:szCs w:val="22"/>
              </w:rPr>
              <w:t>sutartis su konsultacines paslaugas teikiančiu fiziniu ir (arba) juridiniu asmeniu</w:t>
            </w:r>
            <w:r w:rsidR="00283C67" w:rsidRPr="005C268A">
              <w:rPr>
                <w:sz w:val="22"/>
                <w:szCs w:val="22"/>
              </w:rPr>
              <w:t xml:space="preserve"> </w:t>
            </w:r>
            <w:r w:rsidR="00283C67" w:rsidRPr="005C268A">
              <w:rPr>
                <w:sz w:val="22"/>
                <w:szCs w:val="22"/>
                <w:u w:val="single"/>
              </w:rPr>
              <w:t>ir (arba)</w:t>
            </w:r>
            <w:r w:rsidR="00283C67" w:rsidRPr="005C268A">
              <w:rPr>
                <w:sz w:val="22"/>
                <w:szCs w:val="22"/>
              </w:rPr>
              <w:t xml:space="preserve"> </w:t>
            </w:r>
            <w:r w:rsidRPr="005C268A">
              <w:rPr>
                <w:sz w:val="22"/>
                <w:szCs w:val="22"/>
              </w:rPr>
              <w:t>paskirto projekto vadovo gyvenimo aprašymas</w:t>
            </w:r>
            <w:r w:rsidR="00283C67" w:rsidRPr="005C268A">
              <w:rPr>
                <w:sz w:val="22"/>
                <w:szCs w:val="22"/>
              </w:rPr>
              <w:t>;</w:t>
            </w:r>
          </w:p>
          <w:p w:rsidR="00283C67" w:rsidRPr="005C268A" w:rsidRDefault="00283C67" w:rsidP="00D812A8">
            <w:pPr>
              <w:jc w:val="both"/>
              <w:rPr>
                <w:sz w:val="22"/>
                <w:szCs w:val="22"/>
                <w:lang w:val="en-US"/>
              </w:rPr>
            </w:pPr>
            <w:r w:rsidRPr="005C268A">
              <w:rPr>
                <w:sz w:val="22"/>
                <w:szCs w:val="22"/>
                <w:lang w:val="en-US"/>
              </w:rPr>
              <w:t xml:space="preserve">4.9. </w:t>
            </w:r>
            <w:r w:rsidRPr="005C268A">
              <w:rPr>
                <w:sz w:val="22"/>
                <w:szCs w:val="22"/>
              </w:rPr>
              <w:t>Ukmergės rajono savivaldybės tarybos sprendimas dėl projekto poreikio suderinimo ir pritarimo projektui ir (arba) savivaldybės administracijos direktoriaus raštas dėl projekto poreikio suderinimo ir pritarimo projektui.</w:t>
            </w:r>
          </w:p>
          <w:p w:rsidR="00D812A8" w:rsidRPr="005C268A" w:rsidRDefault="00D812A8" w:rsidP="00736A88">
            <w:pPr>
              <w:jc w:val="both"/>
              <w:rPr>
                <w:sz w:val="22"/>
                <w:szCs w:val="22"/>
              </w:rPr>
            </w:pPr>
          </w:p>
          <w:p w:rsidR="004A22D9" w:rsidRPr="005C268A" w:rsidRDefault="00C830A6" w:rsidP="00736A88">
            <w:pPr>
              <w:pStyle w:val="BodyText10"/>
              <w:ind w:firstLine="0"/>
              <w:rPr>
                <w:rFonts w:ascii="Times New Roman" w:hAnsi="Times New Roman" w:cs="Times New Roman"/>
                <w:b/>
                <w:i/>
                <w:sz w:val="22"/>
                <w:szCs w:val="22"/>
                <w:u w:val="single"/>
                <w:lang w:val="lt-LT"/>
              </w:rPr>
            </w:pPr>
            <w:r w:rsidRPr="005C268A">
              <w:rPr>
                <w:rFonts w:ascii="Times New Roman" w:hAnsi="Times New Roman" w:cs="Times New Roman"/>
                <w:b/>
                <w:i/>
                <w:sz w:val="22"/>
                <w:szCs w:val="22"/>
                <w:lang w:val="lt-LT"/>
              </w:rPr>
              <w:t>5</w:t>
            </w:r>
            <w:r w:rsidR="004A22D9" w:rsidRPr="005C268A">
              <w:rPr>
                <w:rFonts w:ascii="Times New Roman" w:hAnsi="Times New Roman" w:cs="Times New Roman"/>
                <w:b/>
                <w:i/>
                <w:sz w:val="22"/>
                <w:szCs w:val="22"/>
                <w:lang w:val="lt-LT"/>
              </w:rPr>
              <w:t>.</w:t>
            </w:r>
            <w:r w:rsidR="004A22D9" w:rsidRPr="005C268A">
              <w:rPr>
                <w:rFonts w:ascii="Times New Roman" w:hAnsi="Times New Roman" w:cs="Times New Roman"/>
                <w:b/>
                <w:i/>
                <w:sz w:val="22"/>
                <w:szCs w:val="22"/>
                <w:u w:val="single"/>
                <w:lang w:val="lt-LT"/>
              </w:rPr>
              <w:t xml:space="preserve"> Dokumentai, pagrindžiantys vietos projekto tinkamumą:</w:t>
            </w:r>
          </w:p>
          <w:p w:rsidR="004A22D9" w:rsidRPr="005C268A" w:rsidRDefault="00C830A6" w:rsidP="00736A88">
            <w:pPr>
              <w:pStyle w:val="BodyText10"/>
              <w:ind w:firstLine="0"/>
              <w:rPr>
                <w:rFonts w:ascii="Times New Roman" w:hAnsi="Times New Roman" w:cs="Times New Roman"/>
                <w:color w:val="000000"/>
                <w:sz w:val="22"/>
                <w:szCs w:val="22"/>
                <w:lang w:val="lt-LT"/>
              </w:rPr>
            </w:pPr>
            <w:r w:rsidRPr="005C268A">
              <w:rPr>
                <w:rFonts w:ascii="Times New Roman" w:hAnsi="Times New Roman" w:cs="Times New Roman"/>
                <w:sz w:val="22"/>
                <w:szCs w:val="22"/>
                <w:lang w:val="lt-LT"/>
              </w:rPr>
              <w:t>5</w:t>
            </w:r>
            <w:r w:rsidR="005A279D" w:rsidRPr="005C268A">
              <w:rPr>
                <w:rFonts w:ascii="Times New Roman" w:hAnsi="Times New Roman" w:cs="Times New Roman"/>
                <w:sz w:val="22"/>
                <w:szCs w:val="22"/>
                <w:lang w:val="lt-LT"/>
              </w:rPr>
              <w:t>.1</w:t>
            </w:r>
            <w:r w:rsidR="004A22D9" w:rsidRPr="005C268A">
              <w:rPr>
                <w:rFonts w:ascii="Times New Roman" w:hAnsi="Times New Roman" w:cs="Times New Roman"/>
                <w:sz w:val="22"/>
                <w:szCs w:val="22"/>
                <w:lang w:val="lt-LT"/>
              </w:rPr>
              <w:t>.</w:t>
            </w:r>
            <w:r w:rsidR="004A22D9" w:rsidRPr="005C268A">
              <w:rPr>
                <w:rFonts w:ascii="Times New Roman" w:hAnsi="Times New Roman" w:cs="Times New Roman"/>
                <w:color w:val="000000"/>
                <w:sz w:val="22"/>
                <w:szCs w:val="22"/>
                <w:lang w:val="lt-LT"/>
              </w:rPr>
              <w:t xml:space="preserve"> Statinio techninis projektas arba projektiniai pasiūlymai, parengti pagal Vietos projektų administravimo taisyklių 23.1.6 papunktyje nurodytus reikalavimus (taikoma</w:t>
            </w:r>
            <w:r w:rsidR="00495365" w:rsidRPr="005C268A">
              <w:rPr>
                <w:rFonts w:ascii="Times New Roman" w:hAnsi="Times New Roman" w:cs="Times New Roman"/>
                <w:color w:val="000000"/>
                <w:sz w:val="22"/>
                <w:szCs w:val="22"/>
                <w:lang w:val="lt-LT"/>
              </w:rPr>
              <w:t>,</w:t>
            </w:r>
            <w:r w:rsidR="004A22D9" w:rsidRPr="005C268A">
              <w:rPr>
                <w:rFonts w:ascii="Times New Roman" w:hAnsi="Times New Roman" w:cs="Times New Roman"/>
                <w:color w:val="000000"/>
                <w:sz w:val="22"/>
                <w:szCs w:val="22"/>
                <w:lang w:val="lt-LT"/>
              </w:rPr>
              <w:t xml:space="preserve"> jei vietos projekte</w:t>
            </w:r>
            <w:r w:rsidR="00EA2AE2" w:rsidRPr="005C268A">
              <w:rPr>
                <w:rFonts w:ascii="Times New Roman" w:hAnsi="Times New Roman" w:cs="Times New Roman"/>
                <w:color w:val="000000"/>
                <w:sz w:val="22"/>
                <w:szCs w:val="22"/>
                <w:lang w:val="lt-LT"/>
              </w:rPr>
              <w:t>,</w:t>
            </w:r>
            <w:r w:rsidR="004A22D9" w:rsidRPr="005C268A">
              <w:rPr>
                <w:rFonts w:ascii="Times New Roman" w:hAnsi="Times New Roman" w:cs="Times New Roman"/>
                <w:color w:val="000000"/>
                <w:sz w:val="22"/>
                <w:szCs w:val="22"/>
                <w:lang w:val="lt-LT"/>
              </w:rPr>
              <w:t xml:space="preserve"> vadovaujantis Vietos projektų administravimo taisyklių 23.1.6 papunkčiu</w:t>
            </w:r>
            <w:r w:rsidR="00495365" w:rsidRPr="005C268A">
              <w:rPr>
                <w:rFonts w:ascii="Times New Roman" w:hAnsi="Times New Roman" w:cs="Times New Roman"/>
                <w:color w:val="000000"/>
                <w:sz w:val="22"/>
                <w:szCs w:val="22"/>
                <w:lang w:val="lt-LT"/>
              </w:rPr>
              <w:t>,</w:t>
            </w:r>
            <w:r w:rsidR="004A22D9" w:rsidRPr="005C268A">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w:t>
            </w:r>
            <w:r w:rsidR="004A22D9" w:rsidRPr="005C268A">
              <w:rPr>
                <w:rFonts w:ascii="Times New Roman" w:hAnsi="Times New Roman" w:cs="Times New Roman"/>
                <w:b/>
                <w:color w:val="000000"/>
                <w:sz w:val="22"/>
                <w:szCs w:val="22"/>
                <w:lang w:val="lt-LT"/>
              </w:rPr>
              <w:t>Šie dokumentai turi bū</w:t>
            </w:r>
            <w:r w:rsidR="00F63FBC" w:rsidRPr="005C268A">
              <w:rPr>
                <w:rFonts w:ascii="Times New Roman" w:hAnsi="Times New Roman" w:cs="Times New Roman"/>
                <w:b/>
                <w:color w:val="000000"/>
                <w:sz w:val="22"/>
                <w:szCs w:val="22"/>
                <w:lang w:val="lt-LT"/>
              </w:rPr>
              <w:t xml:space="preserve">ti pateikti </w:t>
            </w:r>
            <w:r w:rsidR="003D07F4" w:rsidRPr="005C268A">
              <w:rPr>
                <w:rFonts w:ascii="Times New Roman" w:hAnsi="Times New Roman" w:cs="Times New Roman"/>
                <w:b/>
                <w:color w:val="000000"/>
                <w:sz w:val="22"/>
                <w:szCs w:val="22"/>
                <w:lang w:val="lt-LT"/>
              </w:rPr>
              <w:t>kartu su vietos projekto paraiška</w:t>
            </w:r>
            <w:r w:rsidR="00C43265" w:rsidRPr="005C268A">
              <w:rPr>
                <w:rFonts w:ascii="Times New Roman" w:hAnsi="Times New Roman" w:cs="Times New Roman"/>
                <w:color w:val="000000"/>
                <w:sz w:val="22"/>
                <w:szCs w:val="22"/>
                <w:lang w:val="lt-LT"/>
              </w:rPr>
              <w:t>;</w:t>
            </w:r>
          </w:p>
          <w:p w:rsidR="004A22D9" w:rsidRPr="005C268A" w:rsidRDefault="00C830A6" w:rsidP="00736A88">
            <w:pPr>
              <w:pStyle w:val="BodyText10"/>
              <w:ind w:firstLine="0"/>
              <w:rPr>
                <w:rFonts w:ascii="Times New Roman" w:hAnsi="Times New Roman" w:cs="Times New Roman"/>
                <w:color w:val="000000"/>
                <w:sz w:val="22"/>
                <w:szCs w:val="22"/>
                <w:lang w:val="lt-LT"/>
              </w:rPr>
            </w:pPr>
            <w:r w:rsidRPr="005C268A">
              <w:rPr>
                <w:rFonts w:ascii="Times New Roman" w:hAnsi="Times New Roman" w:cs="Times New Roman"/>
                <w:sz w:val="22"/>
                <w:szCs w:val="22"/>
                <w:lang w:val="lt-LT"/>
              </w:rPr>
              <w:t>5</w:t>
            </w:r>
            <w:r w:rsidR="005A279D" w:rsidRPr="005C268A">
              <w:rPr>
                <w:rFonts w:ascii="Times New Roman" w:hAnsi="Times New Roman" w:cs="Times New Roman"/>
                <w:sz w:val="22"/>
                <w:szCs w:val="22"/>
                <w:lang w:val="lt-LT"/>
              </w:rPr>
              <w:t>.2</w:t>
            </w:r>
            <w:r w:rsidR="004A22D9" w:rsidRPr="005C268A">
              <w:rPr>
                <w:rFonts w:ascii="Times New Roman" w:hAnsi="Times New Roman" w:cs="Times New Roman"/>
                <w:sz w:val="22"/>
                <w:szCs w:val="22"/>
                <w:lang w:val="lt-LT"/>
              </w:rPr>
              <w:t>.</w:t>
            </w:r>
            <w:r w:rsidR="004A22D9" w:rsidRPr="005C268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w:t>
            </w:r>
            <w:r w:rsidR="004A22D9" w:rsidRPr="005C268A">
              <w:rPr>
                <w:rFonts w:ascii="Times New Roman" w:hAnsi="Times New Roman" w:cs="Times New Roman"/>
                <w:b/>
                <w:color w:val="000000"/>
                <w:sz w:val="22"/>
                <w:szCs w:val="22"/>
                <w:lang w:val="lt-LT"/>
              </w:rPr>
              <w:t>Šiuos dokumentus privaloma pateikti kartu su vietos projekto paraiška</w:t>
            </w:r>
            <w:r w:rsidR="004A22D9" w:rsidRPr="005C268A">
              <w:rPr>
                <w:rFonts w:ascii="Times New Roman" w:hAnsi="Times New Roman" w:cs="Times New Roman"/>
                <w:color w:val="000000"/>
                <w:sz w:val="22"/>
                <w:szCs w:val="22"/>
                <w:lang w:val="lt-LT"/>
              </w:rPr>
              <w:t>)</w:t>
            </w:r>
            <w:r w:rsidR="00735991" w:rsidRPr="005C268A">
              <w:rPr>
                <w:rFonts w:ascii="Times New Roman" w:hAnsi="Times New Roman" w:cs="Times New Roman"/>
                <w:color w:val="000000"/>
                <w:sz w:val="22"/>
                <w:szCs w:val="22"/>
                <w:lang w:val="lt-LT"/>
              </w:rPr>
              <w:t>;</w:t>
            </w:r>
          </w:p>
          <w:p w:rsidR="004A22D9" w:rsidRPr="005C268A" w:rsidRDefault="00C830A6"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5</w:t>
            </w:r>
            <w:r w:rsidR="005A279D" w:rsidRPr="005C268A">
              <w:rPr>
                <w:rFonts w:ascii="Times New Roman" w:hAnsi="Times New Roman" w:cs="Times New Roman"/>
                <w:sz w:val="22"/>
                <w:szCs w:val="22"/>
                <w:lang w:val="lt-LT"/>
              </w:rPr>
              <w:t>.3</w:t>
            </w:r>
            <w:r w:rsidR="004A22D9" w:rsidRPr="005C268A">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5C268A">
              <w:rPr>
                <w:rFonts w:ascii="Times New Roman" w:hAnsi="Times New Roman" w:cs="Times New Roman"/>
                <w:color w:val="000000"/>
                <w:sz w:val="22"/>
                <w:szCs w:val="22"/>
                <w:lang w:val="lt-LT"/>
              </w:rPr>
              <w:t>Vietos projektų</w:t>
            </w:r>
            <w:r w:rsidR="004A22D9" w:rsidRPr="005C268A">
              <w:rPr>
                <w:rFonts w:ascii="Times New Roman" w:hAnsi="Times New Roman" w:cs="Times New Roman"/>
                <w:sz w:val="22"/>
                <w:szCs w:val="22"/>
                <w:lang w:val="lt-LT"/>
              </w:rPr>
              <w:t xml:space="preserve"> administravimo taisyklių 23.1.9.2 papunktyje nurodytus reikalavimus)</w:t>
            </w:r>
            <w:r w:rsidR="009769A6" w:rsidRPr="005C268A">
              <w:rPr>
                <w:rFonts w:ascii="Times New Roman" w:hAnsi="Times New Roman" w:cs="Times New Roman"/>
                <w:sz w:val="22"/>
                <w:szCs w:val="22"/>
                <w:lang w:val="lt-LT"/>
              </w:rPr>
              <w:t>;</w:t>
            </w:r>
          </w:p>
          <w:p w:rsidR="00454E07" w:rsidRPr="005C268A" w:rsidRDefault="005A279D" w:rsidP="00736A88">
            <w:pPr>
              <w:pStyle w:val="BodyText10"/>
              <w:ind w:firstLine="0"/>
              <w:rPr>
                <w:rFonts w:ascii="Times New Roman" w:hAnsi="Times New Roman" w:cs="Times New Roman"/>
                <w:color w:val="000000"/>
                <w:sz w:val="22"/>
                <w:szCs w:val="22"/>
                <w:lang w:val="lt-LT"/>
              </w:rPr>
            </w:pPr>
            <w:r w:rsidRPr="005C268A">
              <w:rPr>
                <w:rFonts w:ascii="Times New Roman" w:hAnsi="Times New Roman" w:cs="Times New Roman"/>
                <w:sz w:val="22"/>
                <w:szCs w:val="22"/>
                <w:lang w:val="lt-LT"/>
              </w:rPr>
              <w:t>5.4</w:t>
            </w:r>
            <w:r w:rsidR="00454E07" w:rsidRPr="005C268A">
              <w:rPr>
                <w:rFonts w:ascii="Times New Roman" w:hAnsi="Times New Roman" w:cs="Times New Roman"/>
                <w:sz w:val="22"/>
                <w:szCs w:val="22"/>
                <w:lang w:val="lt-LT"/>
              </w:rPr>
              <w:t>. Rašytinis Nacionalinės žemės tarnybos prie Žemės ūkio ministerijos pritarimas planuojamai veiklai vykdyti (teiki</w:t>
            </w:r>
            <w:r w:rsidR="009769A6" w:rsidRPr="005C268A">
              <w:rPr>
                <w:rFonts w:ascii="Times New Roman" w:hAnsi="Times New Roman" w:cs="Times New Roman"/>
                <w:sz w:val="22"/>
                <w:szCs w:val="22"/>
                <w:lang w:val="lt-LT"/>
              </w:rPr>
              <w:t>a</w:t>
            </w:r>
            <w:r w:rsidR="00454E07" w:rsidRPr="005C268A">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5C268A">
              <w:rPr>
                <w:rFonts w:ascii="Times New Roman" w:hAnsi="Times New Roman" w:cs="Times New Roman"/>
                <w:sz w:val="22"/>
                <w:szCs w:val="22"/>
                <w:lang w:val="lt-LT"/>
              </w:rPr>
              <w:t>;</w:t>
            </w:r>
          </w:p>
          <w:p w:rsidR="004A22D9" w:rsidRPr="005C268A" w:rsidRDefault="00C830A6"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5</w:t>
            </w:r>
            <w:r w:rsidR="005A279D" w:rsidRPr="005C268A">
              <w:rPr>
                <w:rFonts w:ascii="Times New Roman" w:hAnsi="Times New Roman" w:cs="Times New Roman"/>
                <w:sz w:val="22"/>
                <w:szCs w:val="22"/>
                <w:lang w:val="lt-LT"/>
              </w:rPr>
              <w:t>.5</w:t>
            </w:r>
            <w:r w:rsidR="004A22D9" w:rsidRPr="005C268A">
              <w:rPr>
                <w:rFonts w:ascii="Times New Roman" w:hAnsi="Times New Roman" w:cs="Times New Roman"/>
                <w:sz w:val="22"/>
                <w:szCs w:val="22"/>
                <w:lang w:val="lt-LT"/>
              </w:rPr>
              <w:t>.</w:t>
            </w:r>
            <w:r w:rsidR="004A22D9" w:rsidRPr="005C268A">
              <w:rPr>
                <w:rFonts w:ascii="Times New Roman" w:hAnsi="Times New Roman" w:cs="Times New Roman"/>
                <w:color w:val="000000"/>
                <w:sz w:val="22"/>
                <w:szCs w:val="22"/>
                <w:lang w:val="lt-LT"/>
              </w:rPr>
              <w:t xml:space="preserve"> </w:t>
            </w:r>
            <w:r w:rsidR="004A22D9" w:rsidRPr="005C268A">
              <w:rPr>
                <w:rFonts w:ascii="Times New Roman" w:hAnsi="Times New Roman" w:cs="Times New Roman"/>
                <w:sz w:val="22"/>
                <w:szCs w:val="22"/>
                <w:lang w:val="lt-LT"/>
              </w:rPr>
              <w:t xml:space="preserve">Visų nekilnojamojo </w:t>
            </w:r>
            <w:r w:rsidR="004A22D9" w:rsidRPr="005C268A">
              <w:rPr>
                <w:rFonts w:ascii="Times New Roman" w:hAnsi="Times New Roman" w:cs="Times New Roman"/>
                <w:b/>
                <w:sz w:val="22"/>
                <w:szCs w:val="22"/>
                <w:lang w:val="lt-LT"/>
              </w:rPr>
              <w:t>turto savininkų sutikimai</w:t>
            </w:r>
            <w:r w:rsidR="004A22D9" w:rsidRPr="005C268A">
              <w:rPr>
                <w:rFonts w:ascii="Times New Roman" w:hAnsi="Times New Roman" w:cs="Times New Roman"/>
                <w:sz w:val="22"/>
                <w:szCs w:val="22"/>
                <w:lang w:val="lt-LT"/>
              </w:rPr>
              <w:t xml:space="preserve"> dėl vietos projekte numatytų investicijų (taikoma, kai vietos projekte numatytos investicijos į </w:t>
            </w:r>
            <w:r w:rsidR="004A22D9" w:rsidRPr="005C268A">
              <w:rPr>
                <w:rFonts w:ascii="Times New Roman" w:hAnsi="Times New Roman" w:cs="Times New Roman"/>
                <w:sz w:val="22"/>
                <w:szCs w:val="22"/>
                <w:lang w:val="lt-LT"/>
              </w:rPr>
              <w:lastRenderedPageBreak/>
              <w:t>nekilnojamąjį turtą ir jis nuosavybės teise priklauso keliems bendraturčiams (įskaitant bendrosios jungtinės nuosavybės teise valdomą nekilnojamąjį turtą, priklausantį sutuoktiniams))</w:t>
            </w:r>
            <w:r w:rsidR="009769A6" w:rsidRPr="005C268A">
              <w:rPr>
                <w:rFonts w:ascii="Times New Roman" w:hAnsi="Times New Roman" w:cs="Times New Roman"/>
                <w:sz w:val="22"/>
                <w:szCs w:val="22"/>
                <w:lang w:val="lt-LT"/>
              </w:rPr>
              <w:t>;</w:t>
            </w:r>
          </w:p>
          <w:p w:rsidR="004A22D9" w:rsidRPr="005C268A" w:rsidRDefault="00DF721B"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b/>
                <w:sz w:val="22"/>
                <w:szCs w:val="22"/>
                <w:lang w:val="lt-LT"/>
              </w:rPr>
              <w:t>6</w:t>
            </w:r>
            <w:r w:rsidR="004A22D9" w:rsidRPr="005C268A">
              <w:rPr>
                <w:rFonts w:ascii="Times New Roman" w:hAnsi="Times New Roman" w:cs="Times New Roman"/>
                <w:b/>
                <w:sz w:val="22"/>
                <w:szCs w:val="22"/>
                <w:lang w:val="lt-LT"/>
              </w:rPr>
              <w:t>.</w:t>
            </w:r>
            <w:r w:rsidR="004A22D9" w:rsidRPr="005C268A">
              <w:rPr>
                <w:rFonts w:ascii="Times New Roman" w:hAnsi="Times New Roman" w:cs="Times New Roman"/>
                <w:sz w:val="22"/>
                <w:szCs w:val="22"/>
                <w:lang w:val="lt-LT"/>
              </w:rPr>
              <w:t xml:space="preserve"> </w:t>
            </w:r>
            <w:r w:rsidR="004A22D9" w:rsidRPr="005C268A">
              <w:rPr>
                <w:rFonts w:ascii="Times New Roman" w:hAnsi="Times New Roman" w:cs="Times New Roman"/>
                <w:b/>
                <w:sz w:val="22"/>
                <w:szCs w:val="22"/>
                <w:u w:val="single"/>
                <w:lang w:val="lt-LT"/>
              </w:rPr>
              <w:t>Dokumentai, pagrindžiantys nuosavo indėlio tinkamumą</w:t>
            </w:r>
            <w:r w:rsidR="004A22D9" w:rsidRPr="005C268A">
              <w:rPr>
                <w:rFonts w:ascii="Times New Roman" w:hAnsi="Times New Roman" w:cs="Times New Roman"/>
                <w:b/>
                <w:sz w:val="22"/>
                <w:szCs w:val="22"/>
                <w:lang w:val="lt-LT"/>
              </w:rPr>
              <w:t>:</w:t>
            </w:r>
          </w:p>
          <w:p w:rsidR="004A22D9" w:rsidRPr="005C268A" w:rsidRDefault="009A2090" w:rsidP="00736A88">
            <w:pPr>
              <w:pStyle w:val="BodyText10"/>
              <w:ind w:firstLine="0"/>
              <w:rPr>
                <w:rFonts w:ascii="Times New Roman" w:hAnsi="Times New Roman" w:cs="Times New Roman"/>
                <w:sz w:val="22"/>
                <w:szCs w:val="22"/>
                <w:lang w:val="lt-LT"/>
              </w:rPr>
            </w:pPr>
            <w:r w:rsidRPr="002220F0">
              <w:rPr>
                <w:rFonts w:ascii="Times New Roman" w:hAnsi="Times New Roman" w:cs="Times New Roman"/>
                <w:sz w:val="22"/>
                <w:szCs w:val="22"/>
                <w:lang w:val="lt-LT"/>
              </w:rPr>
              <w:t>6</w:t>
            </w:r>
            <w:r w:rsidR="004A22D9" w:rsidRPr="005C268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5C268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C268A">
              <w:rPr>
                <w:rFonts w:ascii="Times New Roman" w:hAnsi="Times New Roman" w:cs="Times New Roman"/>
                <w:sz w:val="22"/>
                <w:szCs w:val="22"/>
                <w:lang w:val="lt-LT"/>
              </w:rPr>
              <w:t xml:space="preserve">. Šie dokumentai turi būti pateikti ne vėliau kaip iki vietos projekto </w:t>
            </w:r>
            <w:r w:rsidR="004A22D9" w:rsidRPr="005C268A">
              <w:rPr>
                <w:rFonts w:ascii="Times New Roman" w:hAnsi="Times New Roman" w:cs="Times New Roman"/>
                <w:color w:val="000000"/>
                <w:sz w:val="22"/>
                <w:szCs w:val="22"/>
              </w:rPr>
              <w:t>atrankos</w:t>
            </w:r>
            <w:r w:rsidR="004A22D9" w:rsidRPr="005C268A">
              <w:rPr>
                <w:rFonts w:ascii="Times New Roman" w:hAnsi="Times New Roman" w:cs="Times New Roman"/>
                <w:sz w:val="22"/>
                <w:szCs w:val="22"/>
                <w:lang w:val="lt-LT"/>
              </w:rPr>
              <w:t xml:space="preserve"> vertinimo pabaigos);</w:t>
            </w:r>
          </w:p>
          <w:p w:rsidR="004A22D9" w:rsidRPr="005C268A" w:rsidRDefault="009A2090"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w:t>
            </w:r>
            <w:r w:rsidR="004A22D9" w:rsidRPr="005C268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C268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5C268A">
              <w:rPr>
                <w:rFonts w:ascii="Times New Roman" w:hAnsi="Times New Roman" w:cs="Times New Roman"/>
                <w:sz w:val="22"/>
                <w:szCs w:val="22"/>
                <w:lang w:val="lt-LT"/>
              </w:rPr>
              <w:t xml:space="preserve">. Šie dokumentai turi būti pateikti ne vėliau kaip iki vietos projekto </w:t>
            </w:r>
            <w:r w:rsidR="004A22D9" w:rsidRPr="005C268A">
              <w:rPr>
                <w:rFonts w:ascii="Times New Roman" w:hAnsi="Times New Roman" w:cs="Times New Roman"/>
                <w:color w:val="000000"/>
                <w:sz w:val="22"/>
                <w:szCs w:val="22"/>
              </w:rPr>
              <w:t>atrankos</w:t>
            </w:r>
            <w:r w:rsidR="004A22D9" w:rsidRPr="005C268A">
              <w:rPr>
                <w:rFonts w:ascii="Times New Roman" w:hAnsi="Times New Roman" w:cs="Times New Roman"/>
                <w:sz w:val="22"/>
                <w:szCs w:val="22"/>
                <w:lang w:val="lt-LT"/>
              </w:rPr>
              <w:t xml:space="preserve"> vertinimo pabaigos);</w:t>
            </w:r>
          </w:p>
          <w:p w:rsidR="004A22D9" w:rsidRPr="005C268A" w:rsidRDefault="009A2090"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6.3</w:t>
            </w:r>
            <w:r w:rsidR="004A22D9" w:rsidRPr="005C268A">
              <w:rPr>
                <w:rFonts w:ascii="Times New Roman" w:hAnsi="Times New Roman" w:cs="Times New Roman"/>
                <w:sz w:val="22"/>
                <w:szCs w:val="22"/>
                <w:lang w:val="lt-LT"/>
              </w:rPr>
              <w:t>.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5C268A">
              <w:rPr>
                <w:rFonts w:ascii="Times New Roman" w:hAnsi="Times New Roman" w:cs="Times New Roman"/>
                <w:sz w:val="22"/>
                <w:szCs w:val="22"/>
                <w:lang w:val="lt-LT"/>
              </w:rPr>
              <w:t>;</w:t>
            </w:r>
          </w:p>
          <w:p w:rsidR="004F1C9A" w:rsidRPr="005C268A" w:rsidRDefault="009A2090" w:rsidP="004F1C9A">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6.4</w:t>
            </w:r>
            <w:r w:rsidR="004F1C9A" w:rsidRPr="005C268A">
              <w:rPr>
                <w:rFonts w:ascii="Times New Roman" w:hAnsi="Times New Roman" w:cs="Times New Roman"/>
                <w:sz w:val="22"/>
                <w:szCs w:val="22"/>
                <w:lang w:val="lt-LT"/>
              </w:rPr>
              <w:t>. Dokumentai (pvz.</w:t>
            </w:r>
            <w:r w:rsidR="00783300" w:rsidRPr="005C268A">
              <w:rPr>
                <w:rFonts w:ascii="Times New Roman" w:hAnsi="Times New Roman" w:cs="Times New Roman"/>
                <w:sz w:val="22"/>
                <w:szCs w:val="22"/>
                <w:lang w:val="lt-LT"/>
              </w:rPr>
              <w:t>,</w:t>
            </w:r>
            <w:r w:rsidR="004F1C9A" w:rsidRPr="005C268A">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C268A">
              <w:rPr>
                <w:rFonts w:ascii="Times New Roman" w:hAnsi="Times New Roman" w:cs="Times New Roman"/>
                <w:sz w:val="22"/>
                <w:szCs w:val="22"/>
                <w:lang w:val="lt-LT"/>
              </w:rPr>
              <w:t xml:space="preserve"> </w:t>
            </w:r>
            <w:r w:rsidR="004F1C9A" w:rsidRPr="005C268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5C268A" w:rsidRDefault="009A2090" w:rsidP="004F1C9A">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6.5</w:t>
            </w:r>
            <w:r w:rsidR="004F1C9A" w:rsidRPr="005C268A">
              <w:rPr>
                <w:rFonts w:ascii="Times New Roman" w:hAnsi="Times New Roman" w:cs="Times New Roman"/>
                <w:sz w:val="22"/>
                <w:szCs w:val="22"/>
                <w:lang w:val="lt-LT"/>
              </w:rPr>
              <w:t>. Įnašo natūra (</w:t>
            </w:r>
            <w:r w:rsidR="004F1C9A" w:rsidRPr="005C268A">
              <w:rPr>
                <w:rFonts w:ascii="Times New Roman" w:hAnsi="Times New Roman" w:cs="Times New Roman"/>
                <w:sz w:val="22"/>
                <w:szCs w:val="22"/>
                <w:u w:val="single"/>
                <w:lang w:val="lt-LT"/>
              </w:rPr>
              <w:t>savanoriškais darbais</w:t>
            </w:r>
            <w:r w:rsidR="004F1C9A" w:rsidRPr="005C268A">
              <w:rPr>
                <w:rFonts w:ascii="Times New Roman" w:hAnsi="Times New Roman" w:cs="Times New Roman"/>
                <w:sz w:val="22"/>
                <w:szCs w:val="22"/>
                <w:lang w:val="lt-LT"/>
              </w:rPr>
              <w:t xml:space="preserve">) </w:t>
            </w:r>
            <w:r w:rsidR="004F1C9A" w:rsidRPr="005C268A">
              <w:rPr>
                <w:rFonts w:ascii="Times New Roman" w:hAnsi="Times New Roman" w:cs="Times New Roman"/>
                <w:sz w:val="22"/>
                <w:szCs w:val="22"/>
                <w:u w:val="single"/>
                <w:lang w:val="lt-LT"/>
              </w:rPr>
              <w:t>sąmata</w:t>
            </w:r>
            <w:r w:rsidR="004F1C9A" w:rsidRPr="005C268A">
              <w:rPr>
                <w:rFonts w:ascii="Times New Roman" w:hAnsi="Times New Roman" w:cs="Times New Roman"/>
                <w:sz w:val="22"/>
                <w:szCs w:val="22"/>
                <w:lang w:val="lt-LT"/>
              </w:rPr>
              <w:t>, parengta pagal Vietos projektų</w:t>
            </w:r>
            <w:r w:rsidR="00472461" w:rsidRPr="005C268A">
              <w:rPr>
                <w:rFonts w:ascii="Times New Roman" w:hAnsi="Times New Roman" w:cs="Times New Roman"/>
                <w:sz w:val="22"/>
                <w:szCs w:val="22"/>
                <w:lang w:val="lt-LT"/>
              </w:rPr>
              <w:t xml:space="preserve"> administravimo taisyklių 32.5.6</w:t>
            </w:r>
            <w:r w:rsidR="004F1C9A" w:rsidRPr="005C268A">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C268A">
              <w:rPr>
                <w:rFonts w:ascii="Times New Roman" w:hAnsi="Times New Roman" w:cs="Times New Roman"/>
                <w:sz w:val="22"/>
                <w:szCs w:val="22"/>
                <w:lang w:val="lt-LT"/>
              </w:rPr>
              <w:t xml:space="preserve"> </w:t>
            </w:r>
            <w:r w:rsidR="004F1C9A" w:rsidRPr="005C268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9A2090" w:rsidRPr="005C268A" w:rsidRDefault="009A2090"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6.6</w:t>
            </w:r>
            <w:r w:rsidR="004F1C9A" w:rsidRPr="005C268A">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5C268A">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5C268A">
              <w:rPr>
                <w:rFonts w:ascii="Times New Roman" w:hAnsi="Times New Roman" w:cs="Times New Roman"/>
                <w:sz w:val="22"/>
                <w:szCs w:val="22"/>
                <w:lang w:val="lt-LT"/>
              </w:rPr>
              <w:t xml:space="preserve"> arba </w:t>
            </w:r>
            <w:r w:rsidR="004F1C9A" w:rsidRPr="005C268A">
              <w:rPr>
                <w:rFonts w:ascii="Times New Roman" w:hAnsi="Times New Roman" w:cs="Times New Roman"/>
                <w:color w:val="000000"/>
                <w:sz w:val="22"/>
                <w:szCs w:val="22"/>
                <w:lang w:val="lt-LT"/>
              </w:rPr>
              <w:t xml:space="preserve">VĮ Registrų centro Nekilnojamojo turto registro duomenys </w:t>
            </w:r>
            <w:r w:rsidR="004F1C9A" w:rsidRPr="005C268A">
              <w:rPr>
                <w:rFonts w:ascii="Times New Roman" w:hAnsi="Times New Roman" w:cs="Times New Roman"/>
                <w:sz w:val="22"/>
                <w:szCs w:val="22"/>
                <w:lang w:val="lt-LT"/>
              </w:rPr>
              <w:t xml:space="preserve">(taikoma tuo atveju, kai vietos projekto paraiškos 2 dalies „Bendra informacija apie vietos </w:t>
            </w:r>
            <w:r w:rsidR="00A67580" w:rsidRPr="005C268A">
              <w:rPr>
                <w:rFonts w:ascii="Times New Roman" w:hAnsi="Times New Roman" w:cs="Times New Roman"/>
                <w:sz w:val="22"/>
                <w:szCs w:val="22"/>
                <w:lang w:val="lt-LT"/>
              </w:rPr>
              <w:t xml:space="preserve">projektą“ 2.7 </w:t>
            </w:r>
            <w:r w:rsidR="004F1C9A" w:rsidRPr="005C268A">
              <w:rPr>
                <w:rFonts w:ascii="Times New Roman" w:hAnsi="Times New Roman" w:cs="Times New Roman"/>
                <w:sz w:val="22"/>
                <w:szCs w:val="22"/>
                <w:lang w:val="lt-LT"/>
              </w:rPr>
              <w:t>papunktyje „Nuosavo indėlio rūšis ir suma“ bei 5 dalyje „Vietos projekto finansinis planas“</w:t>
            </w:r>
            <w:r w:rsidR="000975B3" w:rsidRPr="005C268A">
              <w:rPr>
                <w:rFonts w:ascii="Times New Roman" w:hAnsi="Times New Roman" w:cs="Times New Roman"/>
                <w:sz w:val="22"/>
                <w:szCs w:val="22"/>
                <w:lang w:val="lt-LT"/>
              </w:rPr>
              <w:t xml:space="preserve">, </w:t>
            </w:r>
            <w:r w:rsidR="004F1C9A" w:rsidRPr="005C268A">
              <w:rPr>
                <w:rFonts w:ascii="Times New Roman" w:hAnsi="Times New Roman" w:cs="Times New Roman"/>
                <w:sz w:val="22"/>
                <w:szCs w:val="22"/>
                <w:lang w:val="lt-LT"/>
              </w:rPr>
              <w:t>pareiškėjas nurodė, kad prie vietos projekto įgyvendinimo prisidedama įnašu natūra (nekilnojamuoju turtu);</w:t>
            </w:r>
          </w:p>
          <w:p w:rsidR="00112D89" w:rsidRPr="005C268A" w:rsidRDefault="009A2090"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6.7</w:t>
            </w:r>
            <w:r w:rsidR="00112D89" w:rsidRPr="005C268A">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5C268A">
              <w:rPr>
                <w:rFonts w:ascii="Times New Roman" w:hAnsi="Times New Roman" w:cs="Times New Roman"/>
                <w:sz w:val="22"/>
                <w:szCs w:val="22"/>
                <w:lang w:val="lt-LT"/>
              </w:rPr>
              <w:t>,</w:t>
            </w:r>
            <w:r w:rsidR="00112D89" w:rsidRPr="005C268A">
              <w:rPr>
                <w:rFonts w:ascii="Times New Roman" w:hAnsi="Times New Roman" w:cs="Times New Roman"/>
                <w:sz w:val="22"/>
                <w:szCs w:val="22"/>
                <w:lang w:val="lt-LT"/>
              </w:rPr>
              <w:t xml:space="preserve"> ir pareiškėjo, perimančio šį nekilnojamąjį turtą, nėra giminystės susietumo (taikoma</w:t>
            </w:r>
            <w:r w:rsidR="00F724C2" w:rsidRPr="005C268A">
              <w:rPr>
                <w:rFonts w:ascii="Times New Roman" w:hAnsi="Times New Roman" w:cs="Times New Roman"/>
                <w:sz w:val="22"/>
                <w:szCs w:val="22"/>
                <w:lang w:val="lt-LT"/>
              </w:rPr>
              <w:t xml:space="preserve"> fiziniams asmenims–artimiesiems giminaičiams</w:t>
            </w:r>
            <w:r w:rsidR="00112D89" w:rsidRPr="005C268A">
              <w:rPr>
                <w:rFonts w:ascii="Times New Roman" w:hAnsi="Times New Roman" w:cs="Times New Roman"/>
                <w:sz w:val="22"/>
                <w:szCs w:val="22"/>
                <w:lang w:val="lt-LT"/>
              </w:rPr>
              <w:t>), kaip nurodyta Vietos projektų administravimo taisyklių 32.6.1.1 papunktyje</w:t>
            </w:r>
            <w:r w:rsidR="001D33A3" w:rsidRPr="005C268A">
              <w:rPr>
                <w:rFonts w:ascii="Times New Roman" w:hAnsi="Times New Roman" w:cs="Times New Roman"/>
                <w:sz w:val="22"/>
                <w:szCs w:val="22"/>
                <w:lang w:val="lt-LT"/>
              </w:rPr>
              <w:t xml:space="preserve"> (taikoma, kai prie vietos projekto įgyvendinimo prisidedama </w:t>
            </w:r>
            <w:r w:rsidR="00A76550" w:rsidRPr="005C268A">
              <w:rPr>
                <w:rFonts w:ascii="Times New Roman" w:hAnsi="Times New Roman" w:cs="Times New Roman"/>
                <w:sz w:val="22"/>
                <w:szCs w:val="22"/>
                <w:lang w:val="lt-LT"/>
              </w:rPr>
              <w:t xml:space="preserve">tinkamo vietos projekto partnerio </w:t>
            </w:r>
            <w:r w:rsidR="001D33A3" w:rsidRPr="005C268A">
              <w:rPr>
                <w:rFonts w:ascii="Times New Roman" w:hAnsi="Times New Roman" w:cs="Times New Roman"/>
                <w:sz w:val="22"/>
                <w:szCs w:val="22"/>
                <w:lang w:val="lt-LT"/>
              </w:rPr>
              <w:t>įnašu natūra (nekilnojamuoju turtu), perleidžiant n</w:t>
            </w:r>
            <w:r w:rsidR="00CB30D6" w:rsidRPr="005C268A">
              <w:rPr>
                <w:rFonts w:ascii="Times New Roman" w:hAnsi="Times New Roman" w:cs="Times New Roman"/>
                <w:sz w:val="22"/>
                <w:szCs w:val="22"/>
                <w:lang w:val="lt-LT"/>
              </w:rPr>
              <w:t>ekilnojamąjį turtą pareiškėjui).</w:t>
            </w:r>
          </w:p>
          <w:p w:rsidR="009A2090" w:rsidRPr="005C268A" w:rsidRDefault="009A2090" w:rsidP="00736A88">
            <w:pPr>
              <w:pStyle w:val="BodyText10"/>
              <w:ind w:firstLine="0"/>
              <w:rPr>
                <w:rFonts w:ascii="Times New Roman" w:hAnsi="Times New Roman" w:cs="Times New Roman"/>
                <w:sz w:val="22"/>
                <w:szCs w:val="22"/>
                <w:lang w:val="lt-LT"/>
              </w:rPr>
            </w:pPr>
          </w:p>
          <w:p w:rsidR="004A22D9" w:rsidRPr="005C268A" w:rsidRDefault="00056339" w:rsidP="00736A88">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7</w:t>
            </w:r>
            <w:r w:rsidR="004A22D9" w:rsidRPr="005C268A">
              <w:rPr>
                <w:rFonts w:ascii="Times New Roman" w:hAnsi="Times New Roman" w:cs="Times New Roman"/>
                <w:b/>
                <w:sz w:val="22"/>
                <w:szCs w:val="22"/>
                <w:lang w:val="lt-LT"/>
              </w:rPr>
              <w:t xml:space="preserve">. </w:t>
            </w:r>
            <w:r w:rsidR="004A22D9" w:rsidRPr="005C268A">
              <w:rPr>
                <w:rFonts w:ascii="Times New Roman" w:hAnsi="Times New Roman" w:cs="Times New Roman"/>
                <w:b/>
                <w:sz w:val="22"/>
                <w:szCs w:val="22"/>
                <w:u w:val="single"/>
                <w:lang w:val="lt-LT"/>
              </w:rPr>
              <w:t>Kiti dokumentai</w:t>
            </w:r>
            <w:r w:rsidR="004A22D9" w:rsidRPr="005C268A">
              <w:rPr>
                <w:rFonts w:ascii="Times New Roman" w:hAnsi="Times New Roman" w:cs="Times New Roman"/>
                <w:b/>
                <w:sz w:val="22"/>
                <w:szCs w:val="22"/>
                <w:lang w:val="lt-LT"/>
              </w:rPr>
              <w:t>:</w:t>
            </w:r>
          </w:p>
          <w:p w:rsidR="004A22D9" w:rsidRPr="005C268A" w:rsidRDefault="000563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C268A">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w:t>
            </w:r>
            <w:r w:rsidR="004A22D9" w:rsidRPr="005C268A">
              <w:rPr>
                <w:rFonts w:ascii="Times New Roman" w:hAnsi="Times New Roman" w:cs="Times New Roman"/>
                <w:sz w:val="22"/>
                <w:szCs w:val="22"/>
                <w:lang w:val="lt-LT"/>
              </w:rPr>
              <w:lastRenderedPageBreak/>
              <w:t>antspaudas, jeigu jis antspaudą privalo turėti. Fizinio asmens įgaliojimas laikomas tinkamu, jeigu jis patvirtintas notaro. Įgaliojime turi būti nurodytas asmuo, turintis teisę</w:t>
            </w:r>
            <w:r w:rsidR="00C54A8C" w:rsidRPr="005C268A">
              <w:rPr>
                <w:rFonts w:ascii="Times New Roman" w:hAnsi="Times New Roman" w:cs="Times New Roman"/>
                <w:sz w:val="22"/>
                <w:szCs w:val="22"/>
                <w:lang w:val="lt-LT"/>
              </w:rPr>
              <w:t xml:space="preserve"> pateikti vietos projekto paraišką</w:t>
            </w:r>
            <w:r w:rsidR="004A22D9" w:rsidRPr="005C268A">
              <w:rPr>
                <w:rFonts w:ascii="Times New Roman" w:hAnsi="Times New Roman" w:cs="Times New Roman"/>
                <w:sz w:val="22"/>
                <w:szCs w:val="22"/>
                <w:lang w:val="lt-LT"/>
              </w:rPr>
              <w:t>, įgaliojimo galiojimo terminas.);</w:t>
            </w:r>
          </w:p>
          <w:p w:rsidR="004A22D9" w:rsidRPr="002220F0" w:rsidRDefault="004A22D9" w:rsidP="000E4E84">
            <w:pPr>
              <w:pStyle w:val="BodyText10"/>
              <w:ind w:firstLine="0"/>
              <w:rPr>
                <w:rFonts w:ascii="Times New Roman" w:hAnsi="Times New Roman" w:cs="Times New Roman"/>
                <w:b/>
                <w:color w:val="000000"/>
                <w:sz w:val="22"/>
                <w:szCs w:val="22"/>
                <w:lang w:val="lt-LT"/>
              </w:rPr>
            </w:pPr>
          </w:p>
        </w:tc>
      </w:tr>
      <w:tr w:rsidR="00172B8D" w:rsidRPr="005C268A" w:rsidTr="00892C45">
        <w:trPr>
          <w:trHeight w:val="334"/>
          <w:jc w:val="center"/>
        </w:trPr>
        <w:tc>
          <w:tcPr>
            <w:tcW w:w="2221" w:type="dxa"/>
            <w:shd w:val="clear" w:color="auto" w:fill="auto"/>
          </w:tcPr>
          <w:p w:rsidR="00172B8D" w:rsidRPr="005C268A" w:rsidRDefault="00FF5761" w:rsidP="00172B8D">
            <w:pPr>
              <w:pStyle w:val="BodyText10"/>
              <w:ind w:firstLine="0"/>
              <w:rPr>
                <w:rFonts w:ascii="Times New Roman" w:hAnsi="Times New Roman" w:cs="Times New Roman"/>
                <w:sz w:val="22"/>
                <w:szCs w:val="22"/>
                <w:lang w:val="lt-LT"/>
              </w:rPr>
            </w:pPr>
            <w:r w:rsidRPr="005C268A">
              <w:rPr>
                <w:rFonts w:ascii="Times New Roman" w:hAnsi="Times New Roman" w:cs="Times New Roman"/>
                <w:b/>
                <w:sz w:val="22"/>
                <w:szCs w:val="22"/>
                <w:lang w:val="lt-LT"/>
              </w:rPr>
              <w:lastRenderedPageBreak/>
              <w:t>5.2</w:t>
            </w:r>
            <w:r w:rsidR="00172B8D" w:rsidRPr="005C268A">
              <w:rPr>
                <w:rFonts w:ascii="Times New Roman" w:hAnsi="Times New Roman" w:cs="Times New Roman"/>
                <w:b/>
                <w:sz w:val="22"/>
                <w:szCs w:val="22"/>
                <w:lang w:val="lt-LT"/>
              </w:rPr>
              <w:t>.</w:t>
            </w:r>
            <w:r w:rsidR="00172B8D" w:rsidRPr="005C268A">
              <w:rPr>
                <w:rFonts w:ascii="Times New Roman" w:hAnsi="Times New Roman" w:cs="Times New Roman"/>
                <w:sz w:val="22"/>
                <w:szCs w:val="22"/>
                <w:lang w:val="lt-LT"/>
              </w:rPr>
              <w:t xml:space="preserve"> </w:t>
            </w:r>
          </w:p>
        </w:tc>
        <w:tc>
          <w:tcPr>
            <w:tcW w:w="13308" w:type="dxa"/>
            <w:shd w:val="clear" w:color="auto" w:fill="auto"/>
          </w:tcPr>
          <w:p w:rsidR="00172B8D" w:rsidRPr="005C268A" w:rsidRDefault="00172B8D" w:rsidP="00736A88">
            <w:pPr>
              <w:pStyle w:val="BodyText10"/>
              <w:ind w:firstLine="0"/>
              <w:rPr>
                <w:rFonts w:ascii="Times New Roman" w:hAnsi="Times New Roman" w:cs="Times New Roman"/>
                <w:sz w:val="22"/>
                <w:szCs w:val="22"/>
                <w:lang w:val="lt-LT"/>
              </w:rPr>
            </w:pPr>
            <w:r w:rsidRPr="005C268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0"/>
      </w:tblGrid>
      <w:tr w:rsidR="003512F0" w:rsidRPr="00C95BE1" w:rsidTr="00892C45">
        <w:tc>
          <w:tcPr>
            <w:tcW w:w="15480" w:type="dxa"/>
            <w:shd w:val="clear" w:color="auto" w:fill="F4B083"/>
          </w:tcPr>
          <w:p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rsidTr="00892C45">
        <w:tc>
          <w:tcPr>
            <w:tcW w:w="15480" w:type="dxa"/>
            <w:shd w:val="clear" w:color="auto" w:fill="auto"/>
          </w:tcPr>
          <w:p w:rsidR="00AC7519" w:rsidRPr="000E4E84" w:rsidRDefault="008A7FF8" w:rsidP="00736A88">
            <w:pPr>
              <w:jc w:val="both"/>
              <w:rPr>
                <w:i/>
                <w:sz w:val="22"/>
                <w:szCs w:val="22"/>
                <w:u w:val="single"/>
              </w:rPr>
            </w:pPr>
            <w:r w:rsidRPr="000E4E84">
              <w:rPr>
                <w:sz w:val="22"/>
                <w:szCs w:val="22"/>
                <w:u w:val="single"/>
              </w:rPr>
              <w:t xml:space="preserve">6.1. </w:t>
            </w:r>
            <w:r w:rsidR="00AC7519" w:rsidRPr="000E4E84">
              <w:rPr>
                <w:sz w:val="22"/>
                <w:szCs w:val="22"/>
                <w:u w:val="single"/>
              </w:rPr>
              <w:t>Šio FSA priedai yra</w:t>
            </w:r>
            <w:r w:rsidR="004A2FD9" w:rsidRPr="000E4E84">
              <w:rPr>
                <w:sz w:val="22"/>
                <w:szCs w:val="22"/>
                <w:u w:val="single"/>
              </w:rPr>
              <w:t>:</w:t>
            </w:r>
          </w:p>
          <w:p w:rsidR="00AC7519" w:rsidRPr="001E66AB" w:rsidRDefault="00AC7519" w:rsidP="00736A88">
            <w:pPr>
              <w:jc w:val="both"/>
              <w:rPr>
                <w:i/>
                <w:sz w:val="22"/>
                <w:szCs w:val="22"/>
              </w:rPr>
            </w:pPr>
            <w:r w:rsidRPr="00ED1A2A">
              <w:rPr>
                <w:sz w:val="22"/>
                <w:szCs w:val="22"/>
              </w:rPr>
              <w:t>1 priedas „</w:t>
            </w:r>
            <w:r w:rsidR="00D2154A" w:rsidRPr="00ED1A2A">
              <w:rPr>
                <w:sz w:val="22"/>
                <w:szCs w:val="22"/>
              </w:rPr>
              <w:t>V</w:t>
            </w:r>
            <w:r w:rsidRPr="00ED1A2A">
              <w:rPr>
                <w:sz w:val="22"/>
                <w:szCs w:val="22"/>
              </w:rPr>
              <w:t>ietos projekto paraiškos forma“.</w:t>
            </w:r>
          </w:p>
          <w:p w:rsidR="00AC7519" w:rsidRDefault="003D5C31" w:rsidP="00736A88">
            <w:pPr>
              <w:jc w:val="both"/>
              <w:rPr>
                <w:bCs/>
                <w:sz w:val="22"/>
                <w:szCs w:val="22"/>
              </w:rPr>
            </w:pPr>
            <w:r>
              <w:rPr>
                <w:sz w:val="22"/>
                <w:szCs w:val="22"/>
              </w:rPr>
              <w:t>2</w:t>
            </w:r>
            <w:r w:rsidR="00AC7519" w:rsidRPr="00ED1A2A">
              <w:rPr>
                <w:sz w:val="22"/>
                <w:szCs w:val="22"/>
              </w:rPr>
              <w:t xml:space="preserve"> priedas „</w:t>
            </w:r>
            <w:r w:rsidR="00AC7519" w:rsidRPr="00ED1A2A">
              <w:rPr>
                <w:bCs/>
                <w:sz w:val="22"/>
                <w:szCs w:val="22"/>
              </w:rPr>
              <w:t>Jungtinės veiklos sutarties forma“.</w:t>
            </w:r>
          </w:p>
          <w:p w:rsidR="003512F0" w:rsidRPr="00ED1A2A" w:rsidRDefault="003512F0" w:rsidP="000E4E84">
            <w:pPr>
              <w:jc w:val="both"/>
              <w:rPr>
                <w:sz w:val="22"/>
                <w:szCs w:val="22"/>
              </w:rPr>
            </w:pPr>
          </w:p>
        </w:tc>
      </w:tr>
    </w:tbl>
    <w:p w:rsidR="00137CE3" w:rsidRPr="00460955" w:rsidRDefault="00137CE3" w:rsidP="00056339"/>
    <w:sectPr w:rsidR="00137CE3" w:rsidRPr="00460955" w:rsidSect="00C55269">
      <w:pgSz w:w="16838" w:h="11906" w:orient="landscape"/>
      <w:pgMar w:top="1135"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22" w:rsidRDefault="001E3D22" w:rsidP="0056536E">
      <w:r>
        <w:separator/>
      </w:r>
    </w:p>
  </w:endnote>
  <w:endnote w:type="continuationSeparator" w:id="0">
    <w:p w:rsidR="001E3D22" w:rsidRDefault="001E3D2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D" w:rsidRDefault="00451CA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D" w:rsidRDefault="00451CAD">
    <w:pPr>
      <w:pStyle w:val="Porat"/>
      <w:framePr w:wrap="around" w:vAnchor="text" w:hAnchor="margin" w:xAlign="right" w:y="1"/>
      <w:rPr>
        <w:rStyle w:val="Puslapionumeris"/>
      </w:rPr>
    </w:pPr>
  </w:p>
  <w:p w:rsidR="00451CAD" w:rsidRDefault="00451CA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D" w:rsidRPr="00875792" w:rsidRDefault="00451CA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22" w:rsidRDefault="001E3D22" w:rsidP="0056536E">
      <w:r>
        <w:separator/>
      </w:r>
    </w:p>
  </w:footnote>
  <w:footnote w:type="continuationSeparator" w:id="0">
    <w:p w:rsidR="001E3D22" w:rsidRDefault="001E3D2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69" w:rsidRDefault="00C55269">
    <w:pPr>
      <w:pStyle w:val="Antrats"/>
      <w:jc w:val="center"/>
    </w:pPr>
    <w:r>
      <w:fldChar w:fldCharType="begin"/>
    </w:r>
    <w:r>
      <w:instrText>PAGE   \* MERGEFORMAT</w:instrText>
    </w:r>
    <w:r>
      <w:fldChar w:fldCharType="separate"/>
    </w:r>
    <w:r w:rsidR="004E0D66" w:rsidRPr="004E0D66">
      <w:rPr>
        <w:noProof/>
        <w:lang w:val="lt-LT"/>
      </w:rPr>
      <w:t>16</w:t>
    </w:r>
    <w:r>
      <w:fldChar w:fldCharType="end"/>
    </w:r>
  </w:p>
  <w:p w:rsidR="00451CAD" w:rsidRDefault="00451C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69" w:rsidRDefault="00C55269">
    <w:pPr>
      <w:pStyle w:val="Antrats"/>
      <w:jc w:val="center"/>
    </w:pPr>
    <w:r>
      <w:fldChar w:fldCharType="begin"/>
    </w:r>
    <w:r>
      <w:instrText>PAGE   \* MERGEFORMAT</w:instrText>
    </w:r>
    <w:r>
      <w:fldChar w:fldCharType="separate"/>
    </w:r>
    <w:r w:rsidR="004E0D66" w:rsidRPr="004E0D66">
      <w:rPr>
        <w:noProof/>
        <w:lang w:val="lt-LT"/>
      </w:rPr>
      <w:t>15</w:t>
    </w:r>
    <w:r>
      <w:fldChar w:fldCharType="end"/>
    </w:r>
  </w:p>
  <w:p w:rsidR="00451CAD" w:rsidRPr="00460955" w:rsidRDefault="00451CAD">
    <w:pPr>
      <w:pStyle w:val="Antrats"/>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69" w:rsidRDefault="00C55269">
    <w:pPr>
      <w:pStyle w:val="Antrats"/>
      <w:jc w:val="center"/>
    </w:pPr>
    <w:r>
      <w:fldChar w:fldCharType="begin"/>
    </w:r>
    <w:r>
      <w:instrText>PAGE   \* MERGEFORMAT</w:instrText>
    </w:r>
    <w:r>
      <w:fldChar w:fldCharType="separate"/>
    </w:r>
    <w:r w:rsidR="004E0D66" w:rsidRPr="004E0D66">
      <w:rPr>
        <w:noProof/>
        <w:lang w:val="lt-LT"/>
      </w:rPr>
      <w:t>1</w:t>
    </w:r>
    <w:r>
      <w:fldChar w:fldCharType="end"/>
    </w:r>
  </w:p>
  <w:p w:rsidR="00451CAD" w:rsidRPr="00451CAD" w:rsidRDefault="00451CAD" w:rsidP="00C92659">
    <w:pPr>
      <w:pStyle w:val="Antrats"/>
      <w:jc w:val="center"/>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72044C"/>
    <w:multiLevelType w:val="hybridMultilevel"/>
    <w:tmpl w:val="8062CF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647904"/>
    <w:multiLevelType w:val="hybridMultilevel"/>
    <w:tmpl w:val="E6587D0C"/>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10"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
  </w:num>
  <w:num w:numId="5">
    <w:abstractNumId w:val="0"/>
  </w:num>
  <w:num w:numId="6">
    <w:abstractNumId w:val="2"/>
  </w:num>
  <w:num w:numId="7">
    <w:abstractNumId w:val="12"/>
  </w:num>
  <w:num w:numId="8">
    <w:abstractNumId w:val="7"/>
  </w:num>
  <w:num w:numId="9">
    <w:abstractNumId w:val="3"/>
  </w:num>
  <w:num w:numId="10">
    <w:abstractNumId w:val="5"/>
  </w:num>
  <w:num w:numId="11">
    <w:abstractNumId w:val="9"/>
  </w:num>
  <w:num w:numId="12">
    <w:abstractNumId w:val="10"/>
  </w:num>
  <w:num w:numId="13">
    <w:abstractNumId w:val="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3FD8"/>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5C1"/>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414"/>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870"/>
    <w:rsid w:val="00050BDD"/>
    <w:rsid w:val="00050BE1"/>
    <w:rsid w:val="00050D59"/>
    <w:rsid w:val="000515C3"/>
    <w:rsid w:val="00051663"/>
    <w:rsid w:val="00051D5C"/>
    <w:rsid w:val="00051EC5"/>
    <w:rsid w:val="000521EB"/>
    <w:rsid w:val="000528B1"/>
    <w:rsid w:val="000528C5"/>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339"/>
    <w:rsid w:val="0005675B"/>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241"/>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909"/>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62E"/>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149"/>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A34"/>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E84"/>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A0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0CE"/>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377"/>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4A47"/>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776"/>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D22"/>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36"/>
    <w:rsid w:val="001E6C89"/>
    <w:rsid w:val="001E6CBA"/>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760"/>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CDD"/>
    <w:rsid w:val="00212308"/>
    <w:rsid w:val="00212D20"/>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0F0"/>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6FE"/>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5F0"/>
    <w:rsid w:val="00271209"/>
    <w:rsid w:val="002712C1"/>
    <w:rsid w:val="00271306"/>
    <w:rsid w:val="00271504"/>
    <w:rsid w:val="00271963"/>
    <w:rsid w:val="00271CDB"/>
    <w:rsid w:val="0027246E"/>
    <w:rsid w:val="00272EDD"/>
    <w:rsid w:val="00273155"/>
    <w:rsid w:val="002733C4"/>
    <w:rsid w:val="00273FC4"/>
    <w:rsid w:val="00274992"/>
    <w:rsid w:val="00274AAC"/>
    <w:rsid w:val="00274B9C"/>
    <w:rsid w:val="00274BCD"/>
    <w:rsid w:val="00275154"/>
    <w:rsid w:val="002751C9"/>
    <w:rsid w:val="00275479"/>
    <w:rsid w:val="00275D0D"/>
    <w:rsid w:val="0027676C"/>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58F"/>
    <w:rsid w:val="00282CC8"/>
    <w:rsid w:val="00282D47"/>
    <w:rsid w:val="00282FB0"/>
    <w:rsid w:val="0028396D"/>
    <w:rsid w:val="002839FC"/>
    <w:rsid w:val="00283B8B"/>
    <w:rsid w:val="00283BD6"/>
    <w:rsid w:val="00283C67"/>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38D"/>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FD"/>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940"/>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8C5"/>
    <w:rsid w:val="002C499F"/>
    <w:rsid w:val="002C4DCC"/>
    <w:rsid w:val="002C50C3"/>
    <w:rsid w:val="002C5632"/>
    <w:rsid w:val="002C56E6"/>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49A"/>
    <w:rsid w:val="002D5689"/>
    <w:rsid w:val="002D5C20"/>
    <w:rsid w:val="002D5C3F"/>
    <w:rsid w:val="002D6422"/>
    <w:rsid w:val="002D72BA"/>
    <w:rsid w:val="002D7E51"/>
    <w:rsid w:val="002D7F9D"/>
    <w:rsid w:val="002E0524"/>
    <w:rsid w:val="002E0DE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03"/>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64E"/>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BC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14B"/>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FF0"/>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E"/>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6E"/>
    <w:rsid w:val="00352E13"/>
    <w:rsid w:val="00352F7E"/>
    <w:rsid w:val="0035366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18B"/>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AA"/>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C4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C9"/>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C7DFA"/>
    <w:rsid w:val="003D0061"/>
    <w:rsid w:val="003D0694"/>
    <w:rsid w:val="003D07F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DE4"/>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07D"/>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4E8E"/>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9C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AD"/>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701"/>
    <w:rsid w:val="00460955"/>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5EDF"/>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D55"/>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D6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2F2"/>
    <w:rsid w:val="0052086E"/>
    <w:rsid w:val="005208AF"/>
    <w:rsid w:val="00520A6C"/>
    <w:rsid w:val="00520E4E"/>
    <w:rsid w:val="005210D0"/>
    <w:rsid w:val="005210DF"/>
    <w:rsid w:val="005217C9"/>
    <w:rsid w:val="0052188A"/>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969"/>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5F82"/>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A52"/>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79D"/>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1E2"/>
    <w:rsid w:val="005B1742"/>
    <w:rsid w:val="005B1946"/>
    <w:rsid w:val="005B2006"/>
    <w:rsid w:val="005B20E4"/>
    <w:rsid w:val="005B2133"/>
    <w:rsid w:val="005B21DE"/>
    <w:rsid w:val="005B2444"/>
    <w:rsid w:val="005B27E7"/>
    <w:rsid w:val="005B2B34"/>
    <w:rsid w:val="005B2DAA"/>
    <w:rsid w:val="005B32B3"/>
    <w:rsid w:val="005B37C3"/>
    <w:rsid w:val="005B3868"/>
    <w:rsid w:val="005B3AE9"/>
    <w:rsid w:val="005B470B"/>
    <w:rsid w:val="005B4741"/>
    <w:rsid w:val="005B4923"/>
    <w:rsid w:val="005B49EE"/>
    <w:rsid w:val="005B4BEA"/>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68A"/>
    <w:rsid w:val="005C2D63"/>
    <w:rsid w:val="005C2DB8"/>
    <w:rsid w:val="005C347F"/>
    <w:rsid w:val="005C35A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301"/>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B"/>
    <w:rsid w:val="005D65FF"/>
    <w:rsid w:val="005D669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5CB"/>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59"/>
    <w:rsid w:val="005F397D"/>
    <w:rsid w:val="005F3C47"/>
    <w:rsid w:val="005F42E1"/>
    <w:rsid w:val="005F475D"/>
    <w:rsid w:val="005F4882"/>
    <w:rsid w:val="005F4B69"/>
    <w:rsid w:val="005F4CA5"/>
    <w:rsid w:val="005F4CA8"/>
    <w:rsid w:val="005F4CF5"/>
    <w:rsid w:val="005F4CF6"/>
    <w:rsid w:val="005F4FB6"/>
    <w:rsid w:val="005F50EC"/>
    <w:rsid w:val="005F5760"/>
    <w:rsid w:val="005F576E"/>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926"/>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6CF"/>
    <w:rsid w:val="006319D4"/>
    <w:rsid w:val="00631D23"/>
    <w:rsid w:val="00632294"/>
    <w:rsid w:val="006322B1"/>
    <w:rsid w:val="006322D5"/>
    <w:rsid w:val="0063235C"/>
    <w:rsid w:val="00632989"/>
    <w:rsid w:val="00633084"/>
    <w:rsid w:val="00633167"/>
    <w:rsid w:val="00633D35"/>
    <w:rsid w:val="0063430E"/>
    <w:rsid w:val="00634790"/>
    <w:rsid w:val="006347E0"/>
    <w:rsid w:val="00634868"/>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9E"/>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0FAF"/>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085"/>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DB9"/>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6EBB"/>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E12"/>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0D6"/>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C1"/>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936"/>
    <w:rsid w:val="00767DCC"/>
    <w:rsid w:val="00767F18"/>
    <w:rsid w:val="0077001E"/>
    <w:rsid w:val="00770650"/>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965"/>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3B33"/>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6E72"/>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573"/>
    <w:rsid w:val="007F1F70"/>
    <w:rsid w:val="007F2128"/>
    <w:rsid w:val="007F2344"/>
    <w:rsid w:val="007F2459"/>
    <w:rsid w:val="007F2808"/>
    <w:rsid w:val="007F3D83"/>
    <w:rsid w:val="007F3E73"/>
    <w:rsid w:val="007F3EBF"/>
    <w:rsid w:val="007F409E"/>
    <w:rsid w:val="007F4214"/>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19C"/>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36"/>
    <w:rsid w:val="00887A10"/>
    <w:rsid w:val="00887D1E"/>
    <w:rsid w:val="00887ECD"/>
    <w:rsid w:val="008902DD"/>
    <w:rsid w:val="0089062E"/>
    <w:rsid w:val="008906B5"/>
    <w:rsid w:val="00890711"/>
    <w:rsid w:val="008907D0"/>
    <w:rsid w:val="00890831"/>
    <w:rsid w:val="00890E4F"/>
    <w:rsid w:val="00891351"/>
    <w:rsid w:val="00891A2A"/>
    <w:rsid w:val="00891A83"/>
    <w:rsid w:val="00891CB3"/>
    <w:rsid w:val="00892216"/>
    <w:rsid w:val="008922FC"/>
    <w:rsid w:val="00892479"/>
    <w:rsid w:val="00892C45"/>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DF8"/>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1F2A"/>
    <w:rsid w:val="008B2E1D"/>
    <w:rsid w:val="008B38AA"/>
    <w:rsid w:val="008B3D76"/>
    <w:rsid w:val="008B4E1D"/>
    <w:rsid w:val="008B4E6A"/>
    <w:rsid w:val="008B5314"/>
    <w:rsid w:val="008B5990"/>
    <w:rsid w:val="008B5C42"/>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D1"/>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95"/>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6A7"/>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3F7"/>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003"/>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F0"/>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1E66"/>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87EB3"/>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090"/>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235"/>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C7F50"/>
    <w:rsid w:val="009D0164"/>
    <w:rsid w:val="009D0297"/>
    <w:rsid w:val="009D06E5"/>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9E9"/>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9"/>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8D"/>
    <w:rsid w:val="00A338B1"/>
    <w:rsid w:val="00A33ACE"/>
    <w:rsid w:val="00A33C6D"/>
    <w:rsid w:val="00A33FED"/>
    <w:rsid w:val="00A34162"/>
    <w:rsid w:val="00A34261"/>
    <w:rsid w:val="00A3548F"/>
    <w:rsid w:val="00A35D84"/>
    <w:rsid w:val="00A369E8"/>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0F4"/>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7EE"/>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BAA"/>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D02"/>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BD4"/>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05"/>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D0"/>
    <w:rsid w:val="00BD0EA8"/>
    <w:rsid w:val="00BD1350"/>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7C0"/>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3F8"/>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269"/>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E3A"/>
    <w:rsid w:val="00C64F75"/>
    <w:rsid w:val="00C650B6"/>
    <w:rsid w:val="00C65287"/>
    <w:rsid w:val="00C6555B"/>
    <w:rsid w:val="00C65882"/>
    <w:rsid w:val="00C65A32"/>
    <w:rsid w:val="00C65D29"/>
    <w:rsid w:val="00C65DCE"/>
    <w:rsid w:val="00C65FAD"/>
    <w:rsid w:val="00C66245"/>
    <w:rsid w:val="00C66DD6"/>
    <w:rsid w:val="00C67580"/>
    <w:rsid w:val="00C676BF"/>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9"/>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3C7"/>
    <w:rsid w:val="00CB1520"/>
    <w:rsid w:val="00CB1569"/>
    <w:rsid w:val="00CB191E"/>
    <w:rsid w:val="00CB1D8C"/>
    <w:rsid w:val="00CB2040"/>
    <w:rsid w:val="00CB2210"/>
    <w:rsid w:val="00CB2643"/>
    <w:rsid w:val="00CB2810"/>
    <w:rsid w:val="00CB2927"/>
    <w:rsid w:val="00CB3083"/>
    <w:rsid w:val="00CB30CC"/>
    <w:rsid w:val="00CB30D4"/>
    <w:rsid w:val="00CB30D6"/>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1D"/>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68B"/>
    <w:rsid w:val="00CE3317"/>
    <w:rsid w:val="00CE3A54"/>
    <w:rsid w:val="00CE419C"/>
    <w:rsid w:val="00CE45A4"/>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18"/>
    <w:rsid w:val="00D010C0"/>
    <w:rsid w:val="00D01252"/>
    <w:rsid w:val="00D01957"/>
    <w:rsid w:val="00D01970"/>
    <w:rsid w:val="00D01AD5"/>
    <w:rsid w:val="00D01C58"/>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05D"/>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246"/>
    <w:rsid w:val="00D253D7"/>
    <w:rsid w:val="00D2550D"/>
    <w:rsid w:val="00D25A4F"/>
    <w:rsid w:val="00D26472"/>
    <w:rsid w:val="00D26715"/>
    <w:rsid w:val="00D267A2"/>
    <w:rsid w:val="00D26840"/>
    <w:rsid w:val="00D268CC"/>
    <w:rsid w:val="00D26E4D"/>
    <w:rsid w:val="00D26ED2"/>
    <w:rsid w:val="00D27001"/>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4AE"/>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ED0"/>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3A"/>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77CAF"/>
    <w:rsid w:val="00D80130"/>
    <w:rsid w:val="00D806D4"/>
    <w:rsid w:val="00D80BF7"/>
    <w:rsid w:val="00D812A8"/>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069"/>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AC6"/>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148"/>
    <w:rsid w:val="00DA2DDE"/>
    <w:rsid w:val="00DA2ECE"/>
    <w:rsid w:val="00DA3C59"/>
    <w:rsid w:val="00DA40EF"/>
    <w:rsid w:val="00DA4BAB"/>
    <w:rsid w:val="00DA52D0"/>
    <w:rsid w:val="00DA542D"/>
    <w:rsid w:val="00DA54D7"/>
    <w:rsid w:val="00DA58E1"/>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31"/>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0"/>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65C"/>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21B"/>
    <w:rsid w:val="00DF7909"/>
    <w:rsid w:val="00DF7989"/>
    <w:rsid w:val="00DF7FD4"/>
    <w:rsid w:val="00E008D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D4E"/>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72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64D"/>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DEA"/>
    <w:rsid w:val="00E51F2C"/>
    <w:rsid w:val="00E524D6"/>
    <w:rsid w:val="00E528E5"/>
    <w:rsid w:val="00E5299E"/>
    <w:rsid w:val="00E52D8B"/>
    <w:rsid w:val="00E53532"/>
    <w:rsid w:val="00E539D1"/>
    <w:rsid w:val="00E53D8F"/>
    <w:rsid w:val="00E54089"/>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46D"/>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A9A"/>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1ED6"/>
    <w:rsid w:val="00EC2555"/>
    <w:rsid w:val="00EC2DE0"/>
    <w:rsid w:val="00EC2EDA"/>
    <w:rsid w:val="00EC3709"/>
    <w:rsid w:val="00EC3C12"/>
    <w:rsid w:val="00EC41A5"/>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5F"/>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054"/>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762"/>
    <w:rsid w:val="00F3267E"/>
    <w:rsid w:val="00F32ABE"/>
    <w:rsid w:val="00F32ACB"/>
    <w:rsid w:val="00F32B8A"/>
    <w:rsid w:val="00F3312C"/>
    <w:rsid w:val="00F335D9"/>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09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DDF"/>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D82"/>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059A"/>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6FCA"/>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7C9"/>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17B9"/>
    <w:rsid w:val="00FD22D5"/>
    <w:rsid w:val="00FD25C5"/>
    <w:rsid w:val="00FD25DA"/>
    <w:rsid w:val="00FD2E0B"/>
    <w:rsid w:val="00FD2E12"/>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41A"/>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66AA6F-7047-45D8-B913-EC7F8535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rPr>
      <w:lang w:val="x-none" w:eastAsia="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282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3468763">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032">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6EB4-8860-475D-B85A-37DDD82F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36001</Words>
  <Characters>20521</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56410</CharactersWithSpaces>
  <SharedDoc>false</SharedDoc>
  <HLinks>
    <vt:vector size="12" baseType="variant">
      <vt:variant>
        <vt:i4>6422640</vt:i4>
      </vt:variant>
      <vt:variant>
        <vt:i4>3</vt:i4>
      </vt:variant>
      <vt:variant>
        <vt:i4>0</vt:i4>
      </vt:variant>
      <vt:variant>
        <vt:i4>5</vt:i4>
      </vt:variant>
      <vt:variant>
        <vt:lpwstr>https://www.e-tar.lt/portal/lt/legalAct/TAR.BE3136A78E80/ueyRbrFzhg</vt:lpwstr>
      </vt:variant>
      <vt:variant>
        <vt:lpwstr/>
      </vt:variant>
      <vt:variant>
        <vt:i4>2490421</vt:i4>
      </vt:variant>
      <vt:variant>
        <vt:i4>0</vt:i4>
      </vt:variant>
      <vt:variant>
        <vt:i4>0</vt:i4>
      </vt:variant>
      <vt:variant>
        <vt:i4>5</vt:i4>
      </vt:variant>
      <vt:variant>
        <vt:lpwstr>http://www.infolex.lt/ta/40606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Kaselienė</cp:lastModifiedBy>
  <cp:revision>15</cp:revision>
  <cp:lastPrinted>2021-05-12T12:36:00Z</cp:lastPrinted>
  <dcterms:created xsi:type="dcterms:W3CDTF">2020-05-11T13:23:00Z</dcterms:created>
  <dcterms:modified xsi:type="dcterms:W3CDTF">2021-05-24T12:27:00Z</dcterms:modified>
</cp:coreProperties>
</file>